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C1F" w:rsidRDefault="00651C98" w:rsidP="00A80C1F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i/>
          <w:iCs/>
          <w:color w:val="FF0000"/>
          <w:sz w:val="32"/>
          <w:szCs w:val="32"/>
          <w:bdr w:val="single" w:sz="2" w:space="0" w:color="auto" w:frame="1"/>
          <w:lang w:eastAsia="ru-RU"/>
        </w:rPr>
      </w:pPr>
      <w:r w:rsidRPr="00651C98">
        <w:rPr>
          <w:rFonts w:ascii="Arial" w:eastAsia="Times New Roman" w:hAnsi="Arial" w:cs="Arial"/>
          <w:b/>
          <w:i/>
          <w:iCs/>
          <w:noProof/>
          <w:color w:val="FF0000"/>
          <w:sz w:val="32"/>
          <w:szCs w:val="32"/>
          <w:bdr w:val="single" w:sz="2" w:space="0" w:color="auto" w:frame="1"/>
          <w:lang w:eastAsia="ru-RU"/>
        </w:rPr>
        <w:drawing>
          <wp:inline distT="0" distB="0" distL="0" distR="0">
            <wp:extent cx="5940425" cy="1856383"/>
            <wp:effectExtent l="0" t="0" r="3175" b="0"/>
            <wp:docPr id="1" name="Рисунок 1" descr="E:\краевые пректы\экономика\консультации\Лучший рецепт семейного бюджетного пирога._files\article_maiiin_cover_192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раевые пректы\экономика\консультации\Лучший рецепт семейного бюджетного пирога._files\article_maiiin_cover_1920x6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5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C98" w:rsidRDefault="00651C98" w:rsidP="00A80C1F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i/>
          <w:iCs/>
          <w:color w:val="C00000"/>
          <w:sz w:val="56"/>
          <w:szCs w:val="56"/>
          <w:bdr w:val="single" w:sz="2" w:space="0" w:color="auto" w:frame="1"/>
          <w:lang w:eastAsia="ru-RU"/>
        </w:rPr>
      </w:pPr>
      <w:r w:rsidRPr="00651C98">
        <w:rPr>
          <w:rFonts w:ascii="Arial" w:eastAsia="Times New Roman" w:hAnsi="Arial" w:cs="Arial"/>
          <w:b/>
          <w:i/>
          <w:iCs/>
          <w:color w:val="C00000"/>
          <w:sz w:val="56"/>
          <w:szCs w:val="56"/>
          <w:bdr w:val="single" w:sz="2" w:space="0" w:color="auto" w:frame="1"/>
          <w:lang w:eastAsia="ru-RU"/>
        </w:rPr>
        <w:t>«Секрет семейного пирога»</w:t>
      </w:r>
    </w:p>
    <w:p w:rsidR="00651C98" w:rsidRPr="00651C98" w:rsidRDefault="00651C98" w:rsidP="00A80C1F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i/>
          <w:iCs/>
          <w:color w:val="C00000"/>
          <w:sz w:val="56"/>
          <w:szCs w:val="56"/>
          <w:bdr w:val="single" w:sz="2" w:space="0" w:color="auto" w:frame="1"/>
          <w:lang w:eastAsia="ru-RU"/>
        </w:rPr>
      </w:pPr>
    </w:p>
    <w:p w:rsidR="00A80C1F" w:rsidRPr="00A80C1F" w:rsidRDefault="00A80C1F" w:rsidP="00A80C1F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i/>
          <w:color w:val="002060"/>
          <w:sz w:val="32"/>
          <w:szCs w:val="32"/>
          <w:lang w:eastAsia="ru-RU"/>
        </w:rPr>
      </w:pPr>
      <w:r w:rsidRPr="00A80C1F">
        <w:rPr>
          <w:rFonts w:ascii="Arial" w:eastAsia="Times New Roman" w:hAnsi="Arial" w:cs="Arial"/>
          <w:i/>
          <w:color w:val="002060"/>
          <w:sz w:val="32"/>
          <w:szCs w:val="32"/>
          <w:lang w:eastAsia="ru-RU"/>
        </w:rPr>
        <w:t xml:space="preserve">Многие слышали истории о том, как дети использовали купюры из родительского кошелька как холст для рисования или материал для упражнений с ножницами. Бумажки эти для ребёнка могут быть не ценнее конфетного фантика. </w:t>
      </w:r>
    </w:p>
    <w:p w:rsidR="00A80C1F" w:rsidRPr="00A80C1F" w:rsidRDefault="00A80C1F" w:rsidP="00A80C1F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i/>
          <w:color w:val="002060"/>
          <w:sz w:val="32"/>
          <w:szCs w:val="32"/>
          <w:lang w:eastAsia="ru-RU"/>
        </w:rPr>
      </w:pPr>
      <w:r w:rsidRPr="00A80C1F">
        <w:rPr>
          <w:rFonts w:ascii="Arial" w:eastAsia="Times New Roman" w:hAnsi="Arial" w:cs="Arial"/>
          <w:i/>
          <w:color w:val="002060"/>
          <w:sz w:val="32"/>
          <w:szCs w:val="32"/>
          <w:lang w:eastAsia="ru-RU"/>
        </w:rPr>
        <w:t xml:space="preserve">Объяснить, что такое деньги, почему они ценны и откуда берутся — не проще, чем рассказать, как появляются дети. Семейный психолог и многодетная мать Екатерина </w:t>
      </w:r>
      <w:proofErr w:type="spellStart"/>
      <w:r w:rsidRPr="00A80C1F">
        <w:rPr>
          <w:rFonts w:ascii="Arial" w:eastAsia="Times New Roman" w:hAnsi="Arial" w:cs="Arial"/>
          <w:i/>
          <w:color w:val="002060"/>
          <w:sz w:val="32"/>
          <w:szCs w:val="32"/>
          <w:lang w:eastAsia="ru-RU"/>
        </w:rPr>
        <w:t>Сиванова</w:t>
      </w:r>
      <w:proofErr w:type="spellEnd"/>
      <w:r w:rsidRPr="00A80C1F">
        <w:rPr>
          <w:rFonts w:ascii="Arial" w:eastAsia="Times New Roman" w:hAnsi="Arial" w:cs="Arial"/>
          <w:i/>
          <w:color w:val="002060"/>
          <w:sz w:val="32"/>
          <w:szCs w:val="32"/>
          <w:lang w:eastAsia="ru-RU"/>
        </w:rPr>
        <w:t xml:space="preserve"> делится своим профессиональным мнением и родительским опытом, как поднять и поддержать тему финансов.</w:t>
      </w:r>
    </w:p>
    <w:p w:rsidR="00A80C1F" w:rsidRPr="00A80C1F" w:rsidRDefault="00A80C1F" w:rsidP="00A80C1F">
      <w:pPr>
        <w:shd w:val="clear" w:color="auto" w:fill="FFFFFF"/>
        <w:spacing w:before="225" w:after="225" w:line="330" w:lineRule="atLeast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A80C1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Прежде чем говорить с детьми о деньгах, хорошо бы провести такую же «беседу» с самим собой. Тема денег — из числа эмоционально заряженных. Мы к финансам неравнодушны, а в спектре чувств, которые испытываем по этому поводу, можно обнаружить и страх, и отвращение, и любовь, и восторг, и даже сексуальное влечение. Как правило, эти реакции мы получаем «в наследство» — повторяя или отрицая семейные, впитанные в детстве модели. Стоит понимать, что и наши дети сформируют свои отношения с деньгами, оглядываясь на нас. Поэтому первый шаг — разобраться в личной финансовой политике, а уже потом обсуждать эту тему с детьми.</w:t>
      </w:r>
    </w:p>
    <w:p w:rsidR="00A80C1F" w:rsidRPr="00A80C1F" w:rsidRDefault="00A80C1F" w:rsidP="00A80C1F">
      <w:pPr>
        <w:shd w:val="clear" w:color="auto" w:fill="FFFFFF"/>
        <w:spacing w:before="225" w:after="225" w:line="330" w:lineRule="atLeast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A80C1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Когда я была маленькой, то никак не могла понять, чем занимается на работе папа. Он от вопросов уходил, отшучивался: «Я с утра бумаги на столе слева направо перекладываю, а после обеда справа налево». Занятие мамы было куда более понятным — учитель. Сначала она идёт в школу, а потом круглыми сутками тетрадки проверяет. Её работа мне казалась тяжёлой, а отцовская — лёгкой, несерьёзной даже. Но </w:t>
      </w:r>
      <w:r w:rsidRPr="00A80C1F">
        <w:rPr>
          <w:rFonts w:ascii="Arial" w:eastAsia="Times New Roman" w:hAnsi="Arial" w:cs="Arial"/>
          <w:color w:val="212121"/>
          <w:sz w:val="28"/>
          <w:szCs w:val="28"/>
          <w:lang w:eastAsia="ru-RU"/>
        </w:rPr>
        <w:lastRenderedPageBreak/>
        <w:t xml:space="preserve">зарабатывал он при этом гораздо больше — </w:t>
      </w:r>
      <w:proofErr w:type="spellStart"/>
      <w:r w:rsidRPr="00A80C1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пазл</w:t>
      </w:r>
      <w:proofErr w:type="spellEnd"/>
      <w:r w:rsidRPr="00A80C1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никак не складывался.</w:t>
      </w:r>
    </w:p>
    <w:p w:rsidR="00A80C1F" w:rsidRPr="00A80C1F" w:rsidRDefault="00A80C1F" w:rsidP="00A80C1F">
      <w:pPr>
        <w:shd w:val="clear" w:color="auto" w:fill="FFFFFF"/>
        <w:spacing w:before="225" w:after="225" w:line="330" w:lineRule="atLeast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A80C1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В итоге я решила, что он получает больше просто потому, что мужчина. Настоящая причина, конечно, была не в этом — папа служил в контрразведке, на сложной и ответственной должности. Понятно, что поделиться подробностями с детьми он не мог, но если бы родители поговорили со мной и братом о деньгах — я бы лучше понимала, что происходит, и не считала бы положение родителей неравным. Но им не пришло в голову, что стоит поднять финансовую тему в разговоре с маленькими детьми, хотя как раз в четыре-пять лет интересно всё. И как работает «печатный станок», и как появляются деньги «в тумбочке».</w:t>
      </w:r>
    </w:p>
    <w:p w:rsidR="00A80C1F" w:rsidRPr="00A80C1F" w:rsidRDefault="00A80C1F" w:rsidP="00A80C1F">
      <w:pPr>
        <w:shd w:val="clear" w:color="auto" w:fill="FFFFFF"/>
        <w:spacing w:before="225" w:after="225" w:line="330" w:lineRule="atLeast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A80C1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В таком возрасте ребёнок уже готов узнать первую в жизни информацию о финансах. Не стоит отделываться общими фразами вроде «папа сходил на работу и принёс деньги», но и перегружать ребёнка данными о Трудовом кодексе и нюансах кредитной системы тоже не нужно. Лучше всего будет воспринят простой, но достаточно развёрнутый рассказ о том, что именно делают родители и сколько сил они тратят, чтобы обеспечить семью. Ребёнку порой сложно понять, почему работа требует усилий — покажите ему результаты и, если получится, процесс.</w:t>
      </w:r>
    </w:p>
    <w:p w:rsidR="00A80C1F" w:rsidRPr="00A80C1F" w:rsidRDefault="00A80C1F" w:rsidP="00A80C1F">
      <w:pPr>
        <w:shd w:val="clear" w:color="auto" w:fill="FFFFFF"/>
        <w:spacing w:before="225" w:after="225" w:line="330" w:lineRule="atLeast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A80C1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Следующий шаг — объяснить, зачем именно нужны деньги. Поначалу подойдёт и словесное описание — например, «мы покупаем на них еду, одежду и игрушки тебе». Стоит уточнить, почему всё это не достаётся бесплатно — расскажите, что деньги не растут в огороде, а чашки, макароны или платья не появляются ниоткуда на полках в магазине.</w:t>
      </w:r>
    </w:p>
    <w:p w:rsidR="00A80C1F" w:rsidRDefault="00A80C1F" w:rsidP="00A80C1F">
      <w:pPr>
        <w:shd w:val="clear" w:color="auto" w:fill="FFFFFF"/>
        <w:spacing w:before="225" w:after="225" w:line="330" w:lineRule="atLeast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A80C1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Потом можно перейти к демонстрации. Примерно в 6 лет мой младший сын впервые сам пошёл в магазин в дачном кооперативе. Я поручила ему купить буханку чёрного, денег дала с запасом. До сих пор помню, как стояла и ждала сына на дороге у дома. Когда он вернулся с хлебом и сдачей, мы обнимались так, словно не виделись целую вечность. Радовались оба: он тому, что «как взрослый» в магазин ходил один, а я — что смогла отпустить и пережила это. С тех пор все свои желания мой сын переводил в буханки хлеба. Говорил: «я хочу новую игру, она стоит столько-то, сколько буханок можно купить на эту сумму?». Соизмерение абстрактных для малыша цифр с тратами на что-то знакомое и понятное поможет ему осознать ценность денег.</w:t>
      </w:r>
    </w:p>
    <w:p w:rsidR="00651C98" w:rsidRDefault="00651C98" w:rsidP="00A80C1F">
      <w:pPr>
        <w:shd w:val="clear" w:color="auto" w:fill="FFFFFF"/>
        <w:spacing w:before="225" w:after="225" w:line="330" w:lineRule="atLeast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651C98">
        <w:rPr>
          <w:rFonts w:ascii="Arial" w:eastAsia="Times New Roman" w:hAnsi="Arial" w:cs="Arial"/>
          <w:noProof/>
          <w:color w:val="212121"/>
          <w:sz w:val="28"/>
          <w:szCs w:val="28"/>
          <w:lang w:eastAsia="ru-RU"/>
        </w:rPr>
        <w:lastRenderedPageBreak/>
        <w:drawing>
          <wp:inline distT="0" distB="0" distL="0" distR="0">
            <wp:extent cx="5940425" cy="3078700"/>
            <wp:effectExtent l="0" t="0" r="3175" b="7620"/>
            <wp:docPr id="2" name="Рисунок 2" descr="E:\краевые пректы\экономика\консультации\Лучший рецепт семейного бюджетного пирога._files\article_pic_810x4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раевые пректы\экономика\консультации\Лучший рецепт семейного бюджетного пирога._files\article_pic_810x42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7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C1F" w:rsidRPr="00A80C1F" w:rsidRDefault="00A80C1F" w:rsidP="00A80C1F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color w:val="4472C4" w:themeColor="accent5"/>
          <w:sz w:val="36"/>
          <w:szCs w:val="36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80C1F">
        <w:rPr>
          <w:rFonts w:ascii="Arial" w:eastAsia="Times New Roman" w:hAnsi="Arial" w:cs="Arial"/>
          <w:b/>
          <w:bCs/>
          <w:color w:val="4472C4" w:themeColor="accent5"/>
          <w:sz w:val="36"/>
          <w:szCs w:val="36"/>
          <w:bdr w:val="single" w:sz="2" w:space="0" w:color="auto" w:frame="1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Страх и ненависть в «</w:t>
      </w:r>
      <w:proofErr w:type="spellStart"/>
      <w:r w:rsidRPr="00A80C1F">
        <w:rPr>
          <w:rFonts w:ascii="Arial" w:eastAsia="Times New Roman" w:hAnsi="Arial" w:cs="Arial"/>
          <w:b/>
          <w:bCs/>
          <w:color w:val="4472C4" w:themeColor="accent5"/>
          <w:sz w:val="36"/>
          <w:szCs w:val="36"/>
          <w:bdr w:val="single" w:sz="2" w:space="0" w:color="auto" w:frame="1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началке</w:t>
      </w:r>
      <w:proofErr w:type="spellEnd"/>
      <w:r w:rsidRPr="00A80C1F">
        <w:rPr>
          <w:rFonts w:ascii="Arial" w:eastAsia="Times New Roman" w:hAnsi="Arial" w:cs="Arial"/>
          <w:b/>
          <w:bCs/>
          <w:color w:val="4472C4" w:themeColor="accent5"/>
          <w:sz w:val="36"/>
          <w:szCs w:val="36"/>
          <w:bdr w:val="single" w:sz="2" w:space="0" w:color="auto" w:frame="1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»</w:t>
      </w:r>
    </w:p>
    <w:p w:rsidR="00A80C1F" w:rsidRPr="00A80C1F" w:rsidRDefault="00A80C1F" w:rsidP="00A80C1F">
      <w:pPr>
        <w:shd w:val="clear" w:color="auto" w:fill="FFFFFF"/>
        <w:spacing w:before="225" w:after="225" w:line="330" w:lineRule="atLeast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A80C1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Чем ребёнок старше — тем более он самостоятелен. Малышам завязывают шнурки, а первоклассник должен справляться с этой задачей без помощи. Так и с деньгами — пятилетнего можно отправить в булочную, наказав принести оттуда хлеба, но школьника разумнее наделить большей свободой, выдав «карманные». И тут хочешь не хочешь, но придётся учить ребёнка распоряжаться его «золотым запасом». Кстати, отличная возможность рассказать про накопления и экономию и про то, что желанную игрушку он вполне способен приобрести и на свои.</w:t>
      </w:r>
    </w:p>
    <w:p w:rsidR="00A80C1F" w:rsidRPr="00A80C1F" w:rsidRDefault="00A80C1F" w:rsidP="00A80C1F">
      <w:pPr>
        <w:shd w:val="clear" w:color="auto" w:fill="FFFFFF"/>
        <w:spacing w:before="225" w:after="225" w:line="330" w:lineRule="atLeast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A80C1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Понимание, что количество денег не бесконечно, можно прививать с дошкольного возраста. Предложив выбрать что-то одно между походом в кино или в аквапарк, между сладкой ватой или мороженым, мы покажем ребёнку, что бюджет «не резиновый». Такой подход полезен, даже если семья легко может позволить себе покупать сахарную вату в промышленных масштабах — это учит расставлять приоритеты и выбирать.</w:t>
      </w:r>
    </w:p>
    <w:p w:rsidR="00A80C1F" w:rsidRPr="00A80C1F" w:rsidRDefault="00A80C1F" w:rsidP="00A80C1F">
      <w:pPr>
        <w:shd w:val="clear" w:color="auto" w:fill="FFFFFF"/>
        <w:spacing w:before="225" w:after="225" w:line="330" w:lineRule="atLeast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A80C1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Ученику начальной школы придётся решать самому: пачка чипсов или булочка в буфете. Конечно, все родители голосуют за булочку, но в учебные часы наше чадо нам не подконтрольно, так что финальный выбор останется за ним. Повлиять на него можно, только лишив ребёнка денег, что обычно становится причиной обид — ведь дети воспринимают карманные как принадлежащие им по праву. Предотвращать лучше, чем наказывать, поэтому куда эффективнее учить ребёнка сознательно относиться к своему питанию и здоровью. </w:t>
      </w:r>
      <w:r w:rsidRPr="00A80C1F">
        <w:rPr>
          <w:rFonts w:ascii="Arial" w:eastAsia="Times New Roman" w:hAnsi="Arial" w:cs="Arial"/>
          <w:color w:val="212121"/>
          <w:sz w:val="28"/>
          <w:szCs w:val="28"/>
          <w:lang w:eastAsia="ru-RU"/>
        </w:rPr>
        <w:lastRenderedPageBreak/>
        <w:t>Процесс это непростой и долгий, поэтому стоит смириться с тем, что эксцессы возможны.</w:t>
      </w:r>
    </w:p>
    <w:p w:rsidR="00A80C1F" w:rsidRPr="00A80C1F" w:rsidRDefault="00A80C1F" w:rsidP="00A80C1F">
      <w:pPr>
        <w:shd w:val="clear" w:color="auto" w:fill="FFFFFF"/>
        <w:spacing w:before="225" w:after="225" w:line="330" w:lineRule="atLeast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A80C1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В истории моего материнства был печальный случай. Я выдавала сыну-третьекласснику по сто рублей дважды в неделю, чтобы он мог купить себе то, что захочет. Как сознательная мать, встретив его из школы, я добросовестно расспрашивала, что он купил, в ответ слышала про булочки, ириски и прочее. И жила бы я спокойно, если бы мама школьной подруги сына не сообщила, что о булочках нет и речи — мой ребёнок отдавал всё одноклассникам, чтобы те его не били. Да-да. Ученики начальной школы способны «поставить на счётчик» своего одноклассника.</w:t>
      </w:r>
    </w:p>
    <w:p w:rsidR="00A80C1F" w:rsidRPr="00A80C1F" w:rsidRDefault="00A80C1F" w:rsidP="00A80C1F">
      <w:pPr>
        <w:shd w:val="clear" w:color="auto" w:fill="FFFFFF"/>
        <w:spacing w:before="225" w:after="225" w:line="330" w:lineRule="atLeast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A80C1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Школьный </w:t>
      </w:r>
      <w:proofErr w:type="spellStart"/>
      <w:r w:rsidRPr="00A80C1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буллинг</w:t>
      </w:r>
      <w:proofErr w:type="spellEnd"/>
      <w:r w:rsidRPr="00A80C1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— тема отдельная. Как ни неприятно родителям признавать, но деньги в детских руках могут использоваться не только для покупки жвачек, коллекционных карточек и боевых роботов. И сверстников, и старших ребят чужая «состоятельность» (смешная по взрослым меркам) может провоцировать на недоброе. Известны случаи, когда травля, насилие и даже то, что можно назвать полузабытым словом рэкет, совершались не столько ради власти, сколько ради вымогательства. И всё это происходит между совсем маленькими детьми. Поэтому придётся поговорить с сыновьями и </w:t>
      </w:r>
      <w:proofErr w:type="spellStart"/>
      <w:r w:rsidRPr="00A80C1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дочерьми</w:t>
      </w:r>
      <w:proofErr w:type="spellEnd"/>
      <w:r w:rsidRPr="00A80C1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о «тёмной стороне» денег.</w:t>
      </w:r>
    </w:p>
    <w:p w:rsidR="00A80C1F" w:rsidRPr="00A80C1F" w:rsidRDefault="00A80C1F" w:rsidP="00A80C1F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color w:val="4472C4" w:themeColor="accent5"/>
          <w:sz w:val="44"/>
          <w:szCs w:val="44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80C1F">
        <w:rPr>
          <w:rFonts w:ascii="Arial" w:eastAsia="Times New Roman" w:hAnsi="Arial" w:cs="Arial"/>
          <w:b/>
          <w:bCs/>
          <w:color w:val="4472C4" w:themeColor="accent5"/>
          <w:sz w:val="44"/>
          <w:szCs w:val="44"/>
          <w:bdr w:val="single" w:sz="2" w:space="0" w:color="auto" w:frame="1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Недетские деньги</w:t>
      </w:r>
    </w:p>
    <w:p w:rsidR="00A80C1F" w:rsidRPr="00A80C1F" w:rsidRDefault="00A80C1F" w:rsidP="00A80C1F">
      <w:pPr>
        <w:shd w:val="clear" w:color="auto" w:fill="FFFFFF"/>
        <w:spacing w:before="225" w:after="225" w:line="330" w:lineRule="atLeast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A80C1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В подростковом возрасте у большинства современных детей появляются банковские карточки, или к их телефонам привязывают «пластик» родителей. В эти годы у вчерашнего ребёнка начинаются уже самые настоящие отношения с деньгами. И здесь снова родитель должен объяснить, что деньги с карточки тратятся быстрее и незаметнее, чем наличные. Покажите, как узнавать свой баланс и рассчитывать свои тра</w:t>
      </w:r>
      <w:bookmarkStart w:id="0" w:name="_GoBack"/>
      <w:bookmarkEnd w:id="0"/>
      <w:r w:rsidRPr="00A80C1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ты, как контролировать бюджет и какие функции в банковском приложении можно для этого использовать.</w:t>
      </w:r>
    </w:p>
    <w:p w:rsidR="00A80C1F" w:rsidRPr="00A80C1F" w:rsidRDefault="00A80C1F" w:rsidP="00A80C1F">
      <w:pPr>
        <w:shd w:val="clear" w:color="auto" w:fill="FFFFFF"/>
        <w:spacing w:before="225" w:after="225" w:line="330" w:lineRule="atLeast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A80C1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Подросток вполне в состоянии разобраться и в вопросах кредитования. Дело в том, что это как раз тот возраст, когда хочется получить много и сразу. И важно помочь ребёнку разобраться, в каких случаях кредит будет полезным инструментом, а в каких только помешает. Ну и важно объяснить, как это работает и почему нужно платить банку за возможность пользоваться его деньгами. Нелишним будет затронуть и другие способы управлять финансами, рассказать о том, как копить и инвестировать.</w:t>
      </w:r>
    </w:p>
    <w:p w:rsidR="00A80C1F" w:rsidRPr="00A80C1F" w:rsidRDefault="00A80C1F" w:rsidP="00A80C1F">
      <w:pPr>
        <w:shd w:val="clear" w:color="auto" w:fill="FFFFFF"/>
        <w:spacing w:before="225" w:after="225" w:line="330" w:lineRule="atLeast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A80C1F">
        <w:rPr>
          <w:rFonts w:ascii="Arial" w:eastAsia="Times New Roman" w:hAnsi="Arial" w:cs="Arial"/>
          <w:color w:val="212121"/>
          <w:sz w:val="28"/>
          <w:szCs w:val="28"/>
          <w:lang w:eastAsia="ru-RU"/>
        </w:rPr>
        <w:lastRenderedPageBreak/>
        <w:t>В нашей семье принято дарить детям на совершеннолетие крупную сумму денег. Они получают её с условием не тратить до достижения 21 года и либо хранить на вкладе, либо вложить в покупку валюты или драгоценных металлов. Такой перечень инструментов мы выбрали из-за низких рисков. Пока из троих детей восемнадцатилетний рубеж перешагнули двое. Старший сын (это был наш первый опыт) купил платину. Несколько лет держал её, в итоге продал, а вырученные средства положил на депозит. Дочь сразу выбрала подходящий вклад в Сбербанке, сходила в офис, проговорила все непонятные для неё детали (для подстраховки взяла с собой отца) и теперь наслаждается процентами. Сын уже мог бы потратить деньги, но пока решил их не снимать — они работают сами и приумножают пусть небольшой, но капитал.</w:t>
      </w:r>
    </w:p>
    <w:p w:rsidR="00A80C1F" w:rsidRPr="00A80C1F" w:rsidRDefault="00A80C1F" w:rsidP="00A80C1F">
      <w:pPr>
        <w:shd w:val="clear" w:color="auto" w:fill="FFFFFF"/>
        <w:spacing w:before="225" w:after="225" w:line="330" w:lineRule="atLeast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A80C1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В подростковом возрасте появляется возможность зарабатывать. Возможно, совсем небольшие деньги, но свои. Здесь семья должна чётко обозначить: деньги, которые зарабатывает подросток, только его или общие, часть семейного бюджета? У меня нет однозначного ответа на этот вопрос. В каждой избушке свои погремушки, и разные семьи решают по-своему. Единственное, что делала лично я — подсказывала детям, что хорошо бы с первой зарплаты брату и сестре по шоколадке купить, а бабушке отнести розочку. Они прислушивались. Думаю, понятно, что и мне, и папе тоже доставались подарки. Здесь родителям важно встретиться со своими ожиданиями: я растил и учил для того, чтобы потом кормили и обслуживали меня, или я растил и учил для того, чтобы мой ребёнок жил отдельной от меня жизнью и не думал, что он мне должен.</w:t>
      </w:r>
    </w:p>
    <w:p w:rsidR="00A80C1F" w:rsidRPr="00A80C1F" w:rsidRDefault="00A80C1F" w:rsidP="00A80C1F">
      <w:pPr>
        <w:shd w:val="clear" w:color="auto" w:fill="FFFFFF"/>
        <w:spacing w:before="225" w:after="225" w:line="330" w:lineRule="atLeast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A80C1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Завершая наш разговор, хочу затронуть вопрос, который беспокоит многих. Должен ли подросток знать, как формируется и как расходуется бюджет семьи, в которой он живёт? Думаю, да. Повторю: наше отношение к деньгам мы передадим по наследству нашим детям. Если в семейном бюджете есть доход в виде бабушкиной пенсии, то для выросшего с такими вводными ребёнка будет абсолютно нормальным рассчитывать на нашу пенсию. Если семья живёт небогато и вынуждена экономить, то стоит объяснить ребёнку, почему у него по мановению волшебной палочки не появляется новая игрушка или смартфон. Именно родители создают для ребёнка норму, определяют варианты правильного и неправильного поведения, в том числе финансового. Поэтому, прежде чем формировать «денежную политику» для младшего поколения, стоит определиться со своей (а иногда и скорректировать её).</w:t>
      </w:r>
    </w:p>
    <w:p w:rsidR="00A80C1F" w:rsidRPr="00A80C1F" w:rsidRDefault="00A80C1F" w:rsidP="00A80C1F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i/>
          <w:color w:val="212121"/>
          <w:sz w:val="28"/>
          <w:szCs w:val="28"/>
          <w:lang w:eastAsia="ru-RU"/>
        </w:rPr>
      </w:pPr>
      <w:r w:rsidRPr="00A80C1F">
        <w:rPr>
          <w:rFonts w:ascii="Arial" w:eastAsia="Times New Roman" w:hAnsi="Arial" w:cs="Arial"/>
          <w:i/>
          <w:color w:val="212121"/>
          <w:sz w:val="28"/>
          <w:szCs w:val="28"/>
          <w:lang w:eastAsia="ru-RU"/>
        </w:rPr>
        <w:t xml:space="preserve">                                   </w:t>
      </w:r>
      <w:r>
        <w:rPr>
          <w:rFonts w:ascii="Arial" w:eastAsia="Times New Roman" w:hAnsi="Arial" w:cs="Arial"/>
          <w:i/>
          <w:color w:val="212121"/>
          <w:sz w:val="28"/>
          <w:szCs w:val="28"/>
          <w:lang w:eastAsia="ru-RU"/>
        </w:rPr>
        <w:t xml:space="preserve">         </w:t>
      </w:r>
      <w:r w:rsidRPr="00A80C1F">
        <w:rPr>
          <w:rFonts w:ascii="Arial" w:eastAsia="Times New Roman" w:hAnsi="Arial" w:cs="Arial"/>
          <w:i/>
          <w:color w:val="212121"/>
          <w:sz w:val="28"/>
          <w:szCs w:val="28"/>
          <w:lang w:eastAsia="ru-RU"/>
        </w:rPr>
        <w:t xml:space="preserve">  Екатерина </w:t>
      </w:r>
      <w:proofErr w:type="spellStart"/>
      <w:r w:rsidRPr="00A80C1F">
        <w:rPr>
          <w:rFonts w:ascii="Arial" w:eastAsia="Times New Roman" w:hAnsi="Arial" w:cs="Arial"/>
          <w:i/>
          <w:color w:val="212121"/>
          <w:sz w:val="28"/>
          <w:szCs w:val="28"/>
          <w:lang w:eastAsia="ru-RU"/>
        </w:rPr>
        <w:t>Сиванова</w:t>
      </w:r>
      <w:proofErr w:type="spellEnd"/>
      <w:r w:rsidRPr="00A80C1F">
        <w:rPr>
          <w:rFonts w:ascii="Arial" w:eastAsia="Times New Roman" w:hAnsi="Arial" w:cs="Arial"/>
          <w:i/>
          <w:color w:val="212121"/>
          <w:sz w:val="28"/>
          <w:szCs w:val="28"/>
          <w:lang w:eastAsia="ru-RU"/>
        </w:rPr>
        <w:t>, семейный психолог</w:t>
      </w:r>
    </w:p>
    <w:p w:rsidR="00AE2C59" w:rsidRPr="00A80C1F" w:rsidRDefault="00AE2C59" w:rsidP="00A80C1F">
      <w:pPr>
        <w:jc w:val="both"/>
        <w:rPr>
          <w:sz w:val="28"/>
          <w:szCs w:val="28"/>
        </w:rPr>
      </w:pPr>
    </w:p>
    <w:sectPr w:rsidR="00AE2C59" w:rsidRPr="00A80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DB"/>
    <w:rsid w:val="005E0ADB"/>
    <w:rsid w:val="00651C98"/>
    <w:rsid w:val="00A80C1F"/>
    <w:rsid w:val="00AE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6052A-BF2C-4681-8D07-CD1B60C1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40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5268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7892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07073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3448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3142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05447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56152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622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7807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9596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  <w:div w:id="150667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275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2956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0358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0251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15141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34714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07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2</cp:revision>
  <dcterms:created xsi:type="dcterms:W3CDTF">2021-11-19T06:57:00Z</dcterms:created>
  <dcterms:modified xsi:type="dcterms:W3CDTF">2021-11-19T07:12:00Z</dcterms:modified>
</cp:coreProperties>
</file>