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00C31" w14:textId="77777777" w:rsidR="00112BEA" w:rsidRDefault="00112BEA" w:rsidP="00112BEA">
      <w:pPr>
        <w:spacing w:after="0"/>
        <w:jc w:val="center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112BEA">
        <w:rPr>
          <w:rFonts w:ascii="Times New Roman" w:hAnsi="Times New Roman" w:cs="Times New Roman"/>
          <w:b/>
          <w:bCs/>
          <w:color w:val="EE0000"/>
          <w:sz w:val="28"/>
          <w:szCs w:val="28"/>
        </w:rPr>
        <w:t>ДРОППЕР (ИЛИ ДРОП)</w:t>
      </w:r>
      <w:r w:rsidRPr="00112BEA">
        <w:rPr>
          <w:rFonts w:ascii="Times New Roman" w:hAnsi="Times New Roman" w:cs="Times New Roman"/>
          <w:b/>
          <w:bCs/>
          <w:color w:val="EE0000"/>
          <w:sz w:val="28"/>
          <w:szCs w:val="28"/>
        </w:rPr>
        <w:t xml:space="preserve"> – НОВАЯ ОПАСНОСТЬ ДЛЯ ДЕТЕЙ! </w:t>
      </w:r>
    </w:p>
    <w:p w14:paraId="49B26D1A" w14:textId="78E385C7" w:rsidR="00112BEA" w:rsidRPr="00112BEA" w:rsidRDefault="00112BEA" w:rsidP="00112BEA">
      <w:pPr>
        <w:spacing w:after="0"/>
        <w:jc w:val="center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112BEA">
        <w:rPr>
          <w:rFonts w:ascii="Times New Roman" w:hAnsi="Times New Roman" w:cs="Times New Roman"/>
          <w:b/>
          <w:bCs/>
          <w:color w:val="EE0000"/>
          <w:sz w:val="28"/>
          <w:szCs w:val="28"/>
        </w:rPr>
        <w:t>И НЕ ТОЛЬКО!</w:t>
      </w:r>
    </w:p>
    <w:p w14:paraId="64F1746A" w14:textId="725889FC" w:rsidR="00112BEA" w:rsidRPr="00112BEA" w:rsidRDefault="00112BEA" w:rsidP="00112B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2BEA">
        <w:rPr>
          <w:rFonts w:ascii="Times New Roman" w:hAnsi="Times New Roman" w:cs="Times New Roman"/>
          <w:b/>
          <w:bCs/>
          <w:color w:val="EE0000"/>
          <w:sz w:val="28"/>
          <w:szCs w:val="28"/>
        </w:rPr>
        <w:t>ДРОППЕР (ИЛИ ДРОП)</w:t>
      </w:r>
      <w:r w:rsidRPr="00112BEA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r w:rsidRPr="00112BEA">
        <w:rPr>
          <w:rFonts w:ascii="Times New Roman" w:hAnsi="Times New Roman" w:cs="Times New Roman"/>
          <w:sz w:val="28"/>
          <w:szCs w:val="28"/>
        </w:rPr>
        <w:t>– это участник мошеннической схемы, связанной с переводом или обналичиванием незаконно полученных средств. Он не является инициатором мошенничества, злоумышленники используют его, чтобы «не засветиться» и усложнить цепочку преступных операций с деньгами.</w:t>
      </w:r>
    </w:p>
    <w:p w14:paraId="041D7886" w14:textId="77777777" w:rsidR="00112BEA" w:rsidRDefault="00112BEA" w:rsidP="00112B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2BEA">
        <w:rPr>
          <w:rFonts w:ascii="Times New Roman" w:hAnsi="Times New Roman" w:cs="Times New Roman"/>
          <w:sz w:val="28"/>
          <w:szCs w:val="28"/>
        </w:rPr>
        <w:t>Среди множества мошеннических схем, которые используют злоумышленники, чтобы получить доступ к чужим финансам, выделяется «</w:t>
      </w:r>
      <w:proofErr w:type="spellStart"/>
      <w:r w:rsidRPr="00112BEA">
        <w:rPr>
          <w:rFonts w:ascii="Times New Roman" w:hAnsi="Times New Roman" w:cs="Times New Roman"/>
          <w:sz w:val="28"/>
          <w:szCs w:val="28"/>
        </w:rPr>
        <w:t>дроппинг</w:t>
      </w:r>
      <w:proofErr w:type="spellEnd"/>
      <w:r w:rsidRPr="00112BEA">
        <w:rPr>
          <w:rFonts w:ascii="Times New Roman" w:hAnsi="Times New Roman" w:cs="Times New Roman"/>
          <w:sz w:val="28"/>
          <w:szCs w:val="28"/>
        </w:rPr>
        <w:t>» – сценарий, по которому жертва мошенников становится их соучастником. Эксперты банка ЗЕНИТ объясняют: что значит слово «</w:t>
      </w:r>
      <w:proofErr w:type="spellStart"/>
      <w:r w:rsidRPr="00112BEA">
        <w:rPr>
          <w:rFonts w:ascii="Times New Roman" w:hAnsi="Times New Roman" w:cs="Times New Roman"/>
          <w:sz w:val="28"/>
          <w:szCs w:val="28"/>
        </w:rPr>
        <w:t>дроппер</w:t>
      </w:r>
      <w:proofErr w:type="spellEnd"/>
      <w:r w:rsidRPr="00112BEA">
        <w:rPr>
          <w:rFonts w:ascii="Times New Roman" w:hAnsi="Times New Roman" w:cs="Times New Roman"/>
          <w:sz w:val="28"/>
          <w:szCs w:val="28"/>
        </w:rPr>
        <w:t>» и как не попасть в руки преступников, заманивающих «лёгкими деньгами».</w:t>
      </w:r>
    </w:p>
    <w:p w14:paraId="7E6E607D" w14:textId="3F964D3A" w:rsidR="00112BEA" w:rsidRPr="00112BEA" w:rsidRDefault="00112BEA" w:rsidP="00112BEA">
      <w:pPr>
        <w:spacing w:after="0"/>
        <w:jc w:val="center"/>
        <w:rPr>
          <w:rFonts w:ascii="Times New Roman" w:hAnsi="Times New Roman" w:cs="Times New Roman"/>
          <w:color w:val="EE0000"/>
          <w:sz w:val="28"/>
          <w:szCs w:val="28"/>
        </w:rPr>
      </w:pPr>
      <w:r w:rsidRPr="00112BEA">
        <w:rPr>
          <w:rFonts w:ascii="Times New Roman" w:hAnsi="Times New Roman" w:cs="Times New Roman"/>
          <w:color w:val="EE0000"/>
          <w:sz w:val="28"/>
          <w:szCs w:val="28"/>
        </w:rPr>
        <w:t xml:space="preserve">Кто становится </w:t>
      </w:r>
      <w:proofErr w:type="spellStart"/>
      <w:r w:rsidRPr="00112BEA">
        <w:rPr>
          <w:rFonts w:ascii="Times New Roman" w:hAnsi="Times New Roman" w:cs="Times New Roman"/>
          <w:color w:val="EE0000"/>
          <w:sz w:val="28"/>
          <w:szCs w:val="28"/>
        </w:rPr>
        <w:t>дроппером</w:t>
      </w:r>
      <w:proofErr w:type="spellEnd"/>
      <w:r w:rsidRPr="00112BEA">
        <w:rPr>
          <w:rFonts w:ascii="Times New Roman" w:hAnsi="Times New Roman" w:cs="Times New Roman"/>
          <w:color w:val="EE0000"/>
          <w:sz w:val="28"/>
          <w:szCs w:val="28"/>
        </w:rPr>
        <w:t>?</w:t>
      </w:r>
    </w:p>
    <w:p w14:paraId="6B788BA7" w14:textId="77777777" w:rsidR="00112BEA" w:rsidRPr="00112BEA" w:rsidRDefault="00112BEA" w:rsidP="00112B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2BEA">
        <w:rPr>
          <w:rFonts w:ascii="Times New Roman" w:hAnsi="Times New Roman" w:cs="Times New Roman"/>
          <w:sz w:val="28"/>
          <w:szCs w:val="28"/>
        </w:rPr>
        <w:t>Как правило, это люди, которые нуждаются в деньгах и по тем или иным причинам не могут заработать, например, студенты, жители сельской местности, небольших городов и другие малообеспеченные слои населения (сироты, многодетные семьи, безработные, люди в трудной финансовой ситуации).</w:t>
      </w:r>
    </w:p>
    <w:p w14:paraId="306BE1AD" w14:textId="77777777" w:rsidR="00112BEA" w:rsidRPr="00112BEA" w:rsidRDefault="00112BEA" w:rsidP="00112B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2BEA">
        <w:rPr>
          <w:rFonts w:ascii="Times New Roman" w:hAnsi="Times New Roman" w:cs="Times New Roman"/>
          <w:sz w:val="28"/>
          <w:szCs w:val="28"/>
        </w:rPr>
        <w:t>Чаще всего преступники ищут сообщников через соцсети, мессенджеры и доски объявлений. Предлагают оформить банковскую карту, а дальше за приятное вознаграждение передать её или её реквизиты другим людям или обналичить поступающие денежные средства через банкоматы.</w:t>
      </w:r>
    </w:p>
    <w:p w14:paraId="40CB3B9F" w14:textId="77777777" w:rsidR="00112BEA" w:rsidRPr="00112BEA" w:rsidRDefault="00112BEA" w:rsidP="00112BEA">
      <w:pPr>
        <w:spacing w:after="0"/>
        <w:jc w:val="center"/>
        <w:rPr>
          <w:rFonts w:ascii="Times New Roman" w:hAnsi="Times New Roman" w:cs="Times New Roman"/>
          <w:color w:val="EE0000"/>
          <w:sz w:val="28"/>
          <w:szCs w:val="28"/>
        </w:rPr>
      </w:pPr>
      <w:r w:rsidRPr="00112BEA">
        <w:rPr>
          <w:rFonts w:ascii="Times New Roman" w:hAnsi="Times New Roman" w:cs="Times New Roman"/>
          <w:color w:val="EE0000"/>
          <w:sz w:val="28"/>
          <w:szCs w:val="28"/>
        </w:rPr>
        <w:t xml:space="preserve">Какое наказание грозит за </w:t>
      </w:r>
      <w:proofErr w:type="spellStart"/>
      <w:r w:rsidRPr="00112BEA">
        <w:rPr>
          <w:rFonts w:ascii="Times New Roman" w:hAnsi="Times New Roman" w:cs="Times New Roman"/>
          <w:color w:val="EE0000"/>
          <w:sz w:val="28"/>
          <w:szCs w:val="28"/>
        </w:rPr>
        <w:t>дроппинг</w:t>
      </w:r>
      <w:proofErr w:type="spellEnd"/>
      <w:r w:rsidRPr="00112BEA">
        <w:rPr>
          <w:rFonts w:ascii="Times New Roman" w:hAnsi="Times New Roman" w:cs="Times New Roman"/>
          <w:color w:val="EE0000"/>
          <w:sz w:val="28"/>
          <w:szCs w:val="28"/>
        </w:rPr>
        <w:t>?</w:t>
      </w:r>
    </w:p>
    <w:p w14:paraId="4FBB1422" w14:textId="77777777" w:rsidR="00112BEA" w:rsidRPr="00112BEA" w:rsidRDefault="00112BEA" w:rsidP="00112B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2BEA">
        <w:rPr>
          <w:rFonts w:ascii="Times New Roman" w:hAnsi="Times New Roman" w:cs="Times New Roman"/>
          <w:sz w:val="28"/>
          <w:szCs w:val="28"/>
        </w:rPr>
        <w:t xml:space="preserve">Чаще всего </w:t>
      </w:r>
      <w:proofErr w:type="spellStart"/>
      <w:r w:rsidRPr="00112BEA">
        <w:rPr>
          <w:rFonts w:ascii="Times New Roman" w:hAnsi="Times New Roman" w:cs="Times New Roman"/>
          <w:sz w:val="28"/>
          <w:szCs w:val="28"/>
        </w:rPr>
        <w:t>дропперов</w:t>
      </w:r>
      <w:proofErr w:type="spellEnd"/>
      <w:r w:rsidRPr="00112BEA">
        <w:rPr>
          <w:rFonts w:ascii="Times New Roman" w:hAnsi="Times New Roman" w:cs="Times New Roman"/>
          <w:sz w:val="28"/>
          <w:szCs w:val="28"/>
        </w:rPr>
        <w:t xml:space="preserve"> привлекают к уголовной ответственности по статьям:</w:t>
      </w:r>
    </w:p>
    <w:p w14:paraId="3FACF625" w14:textId="77777777" w:rsidR="00112BEA" w:rsidRPr="00112BEA" w:rsidRDefault="00112BEA" w:rsidP="00112B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2BEA">
        <w:rPr>
          <w:rFonts w:ascii="Times New Roman" w:hAnsi="Times New Roman" w:cs="Times New Roman"/>
          <w:sz w:val="28"/>
          <w:szCs w:val="28"/>
        </w:rPr>
        <w:t>ст. 159 УК РФ «Мошенничество»</w:t>
      </w:r>
    </w:p>
    <w:p w14:paraId="696BB3B1" w14:textId="77777777" w:rsidR="00112BEA" w:rsidRPr="00112BEA" w:rsidRDefault="00112BEA" w:rsidP="00112B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2BEA">
        <w:rPr>
          <w:rFonts w:ascii="Times New Roman" w:hAnsi="Times New Roman" w:cs="Times New Roman"/>
          <w:sz w:val="28"/>
          <w:szCs w:val="28"/>
        </w:rPr>
        <w:t>ст. 174 УК РФ «Легализация (отмывание) денежных средств или иного имущества, приобретённых другими лицами преступным путём»</w:t>
      </w:r>
    </w:p>
    <w:p w14:paraId="63D98DBA" w14:textId="77777777" w:rsidR="00112BEA" w:rsidRPr="00112BEA" w:rsidRDefault="00112BEA" w:rsidP="00112B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2BEA">
        <w:rPr>
          <w:rFonts w:ascii="Times New Roman" w:hAnsi="Times New Roman" w:cs="Times New Roman"/>
          <w:sz w:val="28"/>
          <w:szCs w:val="28"/>
        </w:rPr>
        <w:t>ст. 187 УК РФ «Неправомерный оборот средств платежей»</w:t>
      </w:r>
    </w:p>
    <w:p w14:paraId="2C1EFF26" w14:textId="77777777" w:rsidR="00112BEA" w:rsidRPr="00112BEA" w:rsidRDefault="00112BEA" w:rsidP="00112B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2BEA">
        <w:rPr>
          <w:rFonts w:ascii="Times New Roman" w:hAnsi="Times New Roman" w:cs="Times New Roman"/>
          <w:sz w:val="28"/>
          <w:szCs w:val="28"/>
        </w:rPr>
        <w:t>Минимальным наказанием может стать штраф до 120 тысяч рублей, а максимальным — лишение свободы до 6 лет.</w:t>
      </w:r>
    </w:p>
    <w:p w14:paraId="7731B7BA" w14:textId="77777777" w:rsidR="00112BEA" w:rsidRPr="00112BEA" w:rsidRDefault="00112BEA" w:rsidP="00112B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2BEA">
        <w:rPr>
          <w:rFonts w:ascii="Times New Roman" w:hAnsi="Times New Roman" w:cs="Times New Roman"/>
          <w:sz w:val="28"/>
          <w:szCs w:val="28"/>
        </w:rPr>
        <w:t xml:space="preserve">Чтобы не попасться на уловки мошенников и не стать </w:t>
      </w:r>
      <w:proofErr w:type="spellStart"/>
      <w:r w:rsidRPr="00112BEA">
        <w:rPr>
          <w:rFonts w:ascii="Times New Roman" w:hAnsi="Times New Roman" w:cs="Times New Roman"/>
          <w:sz w:val="28"/>
          <w:szCs w:val="28"/>
        </w:rPr>
        <w:t>дроппером</w:t>
      </w:r>
      <w:proofErr w:type="spellEnd"/>
      <w:r w:rsidRPr="00112BEA">
        <w:rPr>
          <w:rFonts w:ascii="Times New Roman" w:hAnsi="Times New Roman" w:cs="Times New Roman"/>
          <w:sz w:val="28"/>
          <w:szCs w:val="28"/>
        </w:rPr>
        <w:t>, нужно соблюдать следующие правила:</w:t>
      </w:r>
    </w:p>
    <w:p w14:paraId="4962421F" w14:textId="77777777" w:rsidR="00112BEA" w:rsidRPr="00112BEA" w:rsidRDefault="00112BEA" w:rsidP="00112B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2BEA">
        <w:rPr>
          <w:rFonts w:ascii="Times New Roman" w:hAnsi="Times New Roman" w:cs="Times New Roman"/>
          <w:sz w:val="28"/>
          <w:szCs w:val="28"/>
        </w:rPr>
        <w:t>НЕ СОГЛАШАЙТЕСЬ на предложения лёгкого заработка и не продолжайте общение с потенциальными работодателями, если вакансия вызывает у вас сомнение.</w:t>
      </w:r>
    </w:p>
    <w:p w14:paraId="598F7A4C" w14:textId="77777777" w:rsidR="00112BEA" w:rsidRPr="00112BEA" w:rsidRDefault="00112BEA" w:rsidP="00112B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2BEA">
        <w:rPr>
          <w:rFonts w:ascii="Times New Roman" w:hAnsi="Times New Roman" w:cs="Times New Roman"/>
          <w:sz w:val="28"/>
          <w:szCs w:val="28"/>
        </w:rPr>
        <w:t>НЕ ОФОРМЛЯЙТЕ банковскую карту за вознаграждение для последующей передачи карты незнакомым людям и потери контроля за её использованием.</w:t>
      </w:r>
    </w:p>
    <w:p w14:paraId="7053AA0C" w14:textId="77777777" w:rsidR="00112BEA" w:rsidRPr="00112BEA" w:rsidRDefault="00112BEA" w:rsidP="00112B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2BEA">
        <w:rPr>
          <w:rFonts w:ascii="Times New Roman" w:hAnsi="Times New Roman" w:cs="Times New Roman"/>
          <w:sz w:val="28"/>
          <w:szCs w:val="28"/>
        </w:rPr>
        <w:t>НЕ ПРЕДОСТАВЛЯЙТЕ данные своих банковских карт для получения и обналичивания денежных средств от незнакомых лиц/ источников.</w:t>
      </w:r>
    </w:p>
    <w:p w14:paraId="54AF728A" w14:textId="77777777" w:rsidR="00112BEA" w:rsidRPr="00112BEA" w:rsidRDefault="00112BEA" w:rsidP="00112B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12BEA">
        <w:rPr>
          <w:rFonts w:ascii="Times New Roman" w:hAnsi="Times New Roman" w:cs="Times New Roman"/>
          <w:sz w:val="28"/>
          <w:szCs w:val="28"/>
        </w:rPr>
        <w:t>НЕ ОБНАЛИЧИВАЙТЕ со своей карты денежные средства, поступившие от незнакомых лиц/ источников.</w:t>
      </w:r>
    </w:p>
    <w:p w14:paraId="40428D7D" w14:textId="69C9EC6D" w:rsidR="004B3BC0" w:rsidRDefault="00112BEA" w:rsidP="00112BEA">
      <w:pPr>
        <w:spacing w:after="0"/>
      </w:pPr>
      <w:r w:rsidRPr="00112BEA">
        <w:rPr>
          <w:rFonts w:ascii="Times New Roman" w:hAnsi="Times New Roman" w:cs="Times New Roman"/>
          <w:sz w:val="28"/>
          <w:szCs w:val="28"/>
        </w:rPr>
        <w:t>НЕ ПОМОГАЙТЕ каким‑либо способом незнакомым людям у банкоматов, рекомендуйте им обратиться к сотруднику банка</w:t>
      </w:r>
      <w:r>
        <w:t>.</w:t>
      </w:r>
    </w:p>
    <w:sectPr w:rsidR="004B3BC0" w:rsidSect="00112BEA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E5F"/>
    <w:rsid w:val="000A1BEE"/>
    <w:rsid w:val="00112BEA"/>
    <w:rsid w:val="00280160"/>
    <w:rsid w:val="003A6E5F"/>
    <w:rsid w:val="004B3BC0"/>
    <w:rsid w:val="006B49E6"/>
    <w:rsid w:val="006F52A4"/>
    <w:rsid w:val="00794BAB"/>
    <w:rsid w:val="00B5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DAFA7"/>
  <w15:chartTrackingRefBased/>
  <w15:docId w15:val="{9BB57BB6-3FD2-4B6A-838D-E7E63A79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6E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6E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6E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6E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6E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6E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6E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6E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6E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6E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A6E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6E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6E5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6E5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6E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A6E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A6E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A6E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6E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A6E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6E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A6E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A6E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A6E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A6E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A6E5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A6E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A6E5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A6E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354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 №3</dc:creator>
  <cp:keywords/>
  <dc:description/>
  <cp:lastModifiedBy>МДОУ №3</cp:lastModifiedBy>
  <cp:revision>2</cp:revision>
  <dcterms:created xsi:type="dcterms:W3CDTF">2025-11-21T11:13:00Z</dcterms:created>
  <dcterms:modified xsi:type="dcterms:W3CDTF">2025-11-21T11:15:00Z</dcterms:modified>
</cp:coreProperties>
</file>