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A1" w:rsidRPr="00AF0E9C" w:rsidRDefault="00A657A1" w:rsidP="00AF0E9C">
      <w:pPr>
        <w:spacing w:after="0" w:line="240" w:lineRule="auto"/>
        <w:jc w:val="center"/>
        <w:outlineLvl w:val="1"/>
        <w:rPr>
          <w:rFonts w:ascii="Arial Black" w:eastAsia="Times New Roman" w:hAnsi="Arial Black" w:cs="Times New Roman"/>
          <w:b/>
          <w:bCs/>
          <w:color w:val="002060"/>
          <w:sz w:val="44"/>
          <w:szCs w:val="44"/>
          <w:lang w:eastAsia="ru-RU"/>
        </w:rPr>
      </w:pPr>
      <w:bookmarkStart w:id="0" w:name="_GoBack"/>
      <w:r w:rsidRPr="00AF0E9C">
        <w:rPr>
          <w:rFonts w:ascii="Arial Black" w:eastAsia="Times New Roman" w:hAnsi="Arial Black" w:cs="Times New Roman"/>
          <w:b/>
          <w:bCs/>
          <w:color w:val="002060"/>
          <w:sz w:val="44"/>
          <w:szCs w:val="44"/>
          <w:lang w:eastAsia="ru-RU"/>
        </w:rPr>
        <w:t>"Безопасность на воде для дошкольников"</w:t>
      </w:r>
    </w:p>
    <w:bookmarkEnd w:id="0"/>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У маленьких детей обычно отсутствует природный страх перед водой и поэтому они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proofErr w:type="gramStart"/>
      <w:r w:rsidRPr="002803E0">
        <w:rPr>
          <w:rFonts w:ascii="Times New Roman" w:eastAsia="Times New Roman" w:hAnsi="Times New Roman" w:cs="Times New Roman"/>
          <w:color w:val="002060"/>
          <w:sz w:val="32"/>
          <w:szCs w:val="32"/>
          <w:lang w:eastAsia="ru-RU"/>
        </w:rPr>
        <w:t>смело</w:t>
      </w:r>
      <w:proofErr w:type="gramEnd"/>
      <w:r w:rsidRPr="002803E0">
        <w:rPr>
          <w:rFonts w:ascii="Times New Roman" w:eastAsia="Times New Roman" w:hAnsi="Times New Roman" w:cs="Times New Roman"/>
          <w:color w:val="002060"/>
          <w:sz w:val="32"/>
          <w:szCs w:val="32"/>
          <w:lang w:eastAsia="ru-RU"/>
        </w:rPr>
        <w:t> лезут в нее, совершенно неосознавая грозящие им опасности. Дошкольники часто не способны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proofErr w:type="gramStart"/>
      <w:r w:rsidRPr="002803E0">
        <w:rPr>
          <w:rFonts w:ascii="Times New Roman" w:eastAsia="Times New Roman" w:hAnsi="Times New Roman" w:cs="Times New Roman"/>
          <w:color w:val="002060"/>
          <w:sz w:val="32"/>
          <w:szCs w:val="32"/>
          <w:lang w:eastAsia="ru-RU"/>
        </w:rPr>
        <w:t>адекватно</w:t>
      </w:r>
      <w:proofErr w:type="gramEnd"/>
      <w:r w:rsidRPr="002803E0">
        <w:rPr>
          <w:rFonts w:ascii="Times New Roman" w:eastAsia="Times New Roman" w:hAnsi="Times New Roman" w:cs="Times New Roman"/>
          <w:color w:val="002060"/>
          <w:sz w:val="32"/>
          <w:szCs w:val="32"/>
          <w:lang w:eastAsia="ru-RU"/>
        </w:rPr>
        <w:t> оценить уровень угрозы, а значит, основнаязадача по обеспечению их безопасности на воде ложится на родителей.</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Малыши малышами, а взрослый должен неусыпно контролировать процесс купания детей, тем более дошкольного </w:t>
      </w:r>
      <w:proofErr w:type="gramStart"/>
      <w:r w:rsidRPr="002803E0">
        <w:rPr>
          <w:rFonts w:ascii="Times New Roman" w:eastAsia="Times New Roman" w:hAnsi="Times New Roman" w:cs="Times New Roman"/>
          <w:color w:val="002060"/>
          <w:sz w:val="32"/>
          <w:szCs w:val="32"/>
          <w:lang w:eastAsia="ru-RU"/>
        </w:rPr>
        <w:t>возраста,когда</w:t>
      </w:r>
      <w:proofErr w:type="gramEnd"/>
      <w:r w:rsidRPr="002803E0">
        <w:rPr>
          <w:rFonts w:ascii="Times New Roman" w:eastAsia="Times New Roman" w:hAnsi="Times New Roman" w:cs="Times New Roman"/>
          <w:color w:val="002060"/>
          <w:sz w:val="32"/>
          <w:szCs w:val="32"/>
          <w:lang w:eastAsia="ru-RU"/>
        </w:rPr>
        <w:t> ребенок еще достаточно слаб и неорганизован и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proofErr w:type="gramStart"/>
      <w:r w:rsidRPr="002803E0">
        <w:rPr>
          <w:rFonts w:ascii="Times New Roman" w:eastAsia="Times New Roman" w:hAnsi="Times New Roman" w:cs="Times New Roman"/>
          <w:color w:val="002060"/>
          <w:sz w:val="32"/>
          <w:szCs w:val="32"/>
          <w:lang w:eastAsia="ru-RU"/>
        </w:rPr>
        <w:t>когда</w:t>
      </w:r>
      <w:proofErr w:type="gramEnd"/>
      <w:r w:rsidRPr="002803E0">
        <w:rPr>
          <w:rFonts w:ascii="Times New Roman" w:eastAsia="Times New Roman" w:hAnsi="Times New Roman" w:cs="Times New Roman"/>
          <w:color w:val="002060"/>
          <w:sz w:val="32"/>
          <w:szCs w:val="32"/>
          <w:lang w:eastAsia="ru-RU"/>
        </w:rPr>
        <w:t> он может утонуть в считанные минуты.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b/>
          <w:bCs/>
          <w:i/>
          <w:i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t>Правила</w:t>
      </w:r>
      <w:r w:rsidRPr="002803E0">
        <w:rPr>
          <w:rFonts w:ascii="Times New Roman" w:eastAsia="Times New Roman" w:hAnsi="Times New Roman" w:cs="Times New Roman"/>
          <w:color w:val="002060"/>
          <w:sz w:val="32"/>
          <w:szCs w:val="32"/>
          <w:lang w:eastAsia="ru-RU"/>
        </w:rPr>
        <w:t> </w:t>
      </w:r>
      <w:r w:rsidRPr="002803E0">
        <w:rPr>
          <w:rFonts w:ascii="Times New Roman" w:eastAsia="Times New Roman" w:hAnsi="Times New Roman" w:cs="Times New Roman"/>
          <w:b/>
          <w:bCs/>
          <w:i/>
          <w:iCs/>
          <w:color w:val="002060"/>
          <w:sz w:val="32"/>
          <w:szCs w:val="32"/>
          <w:u w:val="single"/>
          <w:lang w:eastAsia="ru-RU"/>
        </w:rPr>
        <w:t>безопасности</w:t>
      </w:r>
      <w:r w:rsidRPr="002803E0">
        <w:rPr>
          <w:rFonts w:ascii="Times New Roman" w:eastAsia="Times New Roman" w:hAnsi="Times New Roman" w:cs="Times New Roman"/>
          <w:color w:val="002060"/>
          <w:sz w:val="32"/>
          <w:szCs w:val="32"/>
          <w:lang w:eastAsia="ru-RU"/>
        </w:rPr>
        <w:t> </w:t>
      </w:r>
      <w:r w:rsidRPr="002803E0">
        <w:rPr>
          <w:rFonts w:ascii="Times New Roman" w:eastAsia="Times New Roman" w:hAnsi="Times New Roman" w:cs="Times New Roman"/>
          <w:b/>
          <w:bCs/>
          <w:i/>
          <w:iCs/>
          <w:color w:val="002060"/>
          <w:sz w:val="32"/>
          <w:szCs w:val="32"/>
          <w:u w:val="single"/>
          <w:lang w:eastAsia="ru-RU"/>
        </w:rPr>
        <w:t>на</w:t>
      </w:r>
      <w:r w:rsidRPr="002803E0">
        <w:rPr>
          <w:rFonts w:ascii="Times New Roman" w:eastAsia="Times New Roman" w:hAnsi="Times New Roman" w:cs="Times New Roman"/>
          <w:color w:val="002060"/>
          <w:sz w:val="32"/>
          <w:szCs w:val="32"/>
          <w:lang w:eastAsia="ru-RU"/>
        </w:rPr>
        <w:t> </w:t>
      </w:r>
      <w:r w:rsidRPr="002803E0">
        <w:rPr>
          <w:rFonts w:ascii="Times New Roman" w:eastAsia="Times New Roman" w:hAnsi="Times New Roman" w:cs="Times New Roman"/>
          <w:b/>
          <w:bCs/>
          <w:i/>
          <w:iCs/>
          <w:color w:val="002060"/>
          <w:sz w:val="32"/>
          <w:szCs w:val="32"/>
          <w:u w:val="single"/>
          <w:lang w:eastAsia="ru-RU"/>
        </w:rPr>
        <w:t>воде</w:t>
      </w:r>
      <w:r w:rsidRPr="002803E0">
        <w:rPr>
          <w:rFonts w:ascii="Times New Roman" w:eastAsia="Times New Roman" w:hAnsi="Times New Roman" w:cs="Times New Roman"/>
          <w:color w:val="002060"/>
          <w:sz w:val="32"/>
          <w:szCs w:val="32"/>
          <w:lang w:eastAsia="ru-RU"/>
        </w:rPr>
        <w:t> </w:t>
      </w:r>
      <w:r w:rsidRPr="002803E0">
        <w:rPr>
          <w:rFonts w:ascii="Times New Roman" w:eastAsia="Times New Roman" w:hAnsi="Times New Roman" w:cs="Times New Roman"/>
          <w:b/>
          <w:bCs/>
          <w:i/>
          <w:iCs/>
          <w:color w:val="002060"/>
          <w:sz w:val="32"/>
          <w:szCs w:val="32"/>
          <w:u w:val="single"/>
          <w:lang w:eastAsia="ru-RU"/>
        </w:rPr>
        <w:t>купания</w:t>
      </w:r>
      <w:r w:rsidRPr="002803E0">
        <w:rPr>
          <w:rFonts w:ascii="Times New Roman" w:eastAsia="Times New Roman" w:hAnsi="Times New Roman" w:cs="Times New Roman"/>
          <w:color w:val="002060"/>
          <w:sz w:val="32"/>
          <w:szCs w:val="32"/>
          <w:u w:val="single"/>
          <w:lang w:eastAsia="ru-RU"/>
        </w:rPr>
        <w:t>- </w:t>
      </w:r>
      <w:r w:rsidRPr="002803E0">
        <w:rPr>
          <w:rFonts w:ascii="Times New Roman" w:eastAsia="Times New Roman" w:hAnsi="Times New Roman" w:cs="Times New Roman"/>
          <w:b/>
          <w:bCs/>
          <w:i/>
          <w:iCs/>
          <w:color w:val="002060"/>
          <w:sz w:val="32"/>
          <w:szCs w:val="32"/>
          <w:u w:val="single"/>
          <w:lang w:eastAsia="ru-RU"/>
        </w:rPr>
        <w:t>купание</w:t>
      </w:r>
      <w:r w:rsidRPr="002803E0">
        <w:rPr>
          <w:rFonts w:ascii="Times New Roman" w:eastAsia="Times New Roman" w:hAnsi="Times New Roman" w:cs="Times New Roman"/>
          <w:color w:val="002060"/>
          <w:sz w:val="32"/>
          <w:szCs w:val="32"/>
          <w:u w:val="single"/>
          <w:lang w:eastAsia="ru-RU"/>
        </w:rPr>
        <w:t> </w:t>
      </w:r>
      <w:r w:rsidRPr="002803E0">
        <w:rPr>
          <w:rFonts w:ascii="Times New Roman" w:eastAsia="Times New Roman" w:hAnsi="Times New Roman" w:cs="Times New Roman"/>
          <w:b/>
          <w:bCs/>
          <w:i/>
          <w:iCs/>
          <w:color w:val="002060"/>
          <w:sz w:val="32"/>
          <w:szCs w:val="32"/>
          <w:u w:val="single"/>
          <w:lang w:eastAsia="ru-RU"/>
        </w:rPr>
        <w:t>в</w:t>
      </w:r>
      <w:r w:rsidRPr="002803E0">
        <w:rPr>
          <w:rFonts w:ascii="Times New Roman" w:eastAsia="Times New Roman" w:hAnsi="Times New Roman" w:cs="Times New Roman"/>
          <w:color w:val="002060"/>
          <w:sz w:val="32"/>
          <w:szCs w:val="32"/>
          <w:u w:val="single"/>
          <w:lang w:eastAsia="ru-RU"/>
        </w:rPr>
        <w:t> </w:t>
      </w:r>
      <w:r w:rsidRPr="002803E0">
        <w:rPr>
          <w:rFonts w:ascii="Times New Roman" w:eastAsia="Times New Roman" w:hAnsi="Times New Roman" w:cs="Times New Roman"/>
          <w:b/>
          <w:bCs/>
          <w:i/>
          <w:iCs/>
          <w:color w:val="002060"/>
          <w:sz w:val="32"/>
          <w:szCs w:val="32"/>
          <w:u w:val="single"/>
          <w:lang w:eastAsia="ru-RU"/>
        </w:rPr>
        <w:t>открытых</w:t>
      </w:r>
      <w:r w:rsidRPr="002803E0">
        <w:rPr>
          <w:rFonts w:ascii="Times New Roman" w:eastAsia="Times New Roman" w:hAnsi="Times New Roman" w:cs="Times New Roman"/>
          <w:color w:val="002060"/>
          <w:sz w:val="32"/>
          <w:szCs w:val="32"/>
          <w:u w:val="single"/>
          <w:lang w:eastAsia="ru-RU"/>
        </w:rPr>
        <w:t> </w:t>
      </w:r>
      <w:r w:rsidRPr="002803E0">
        <w:rPr>
          <w:rFonts w:ascii="Times New Roman" w:eastAsia="Times New Roman" w:hAnsi="Times New Roman" w:cs="Times New Roman"/>
          <w:b/>
          <w:bCs/>
          <w:i/>
          <w:iCs/>
          <w:color w:val="002060"/>
          <w:sz w:val="32"/>
          <w:szCs w:val="32"/>
          <w:u w:val="single"/>
          <w:lang w:eastAsia="ru-RU"/>
        </w:rPr>
        <w:t>водоемах</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831E69"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r w:rsidR="00A657A1" w:rsidRPr="002803E0">
        <w:rPr>
          <w:rFonts w:ascii="Times New Roman" w:eastAsia="Times New Roman" w:hAnsi="Times New Roman" w:cs="Times New Roman"/>
          <w:color w:val="002060"/>
          <w:sz w:val="32"/>
          <w:szCs w:val="32"/>
          <w:lang w:eastAsia="ru-RU"/>
        </w:rPr>
        <w:t>Для плавания используйте лишь круги и жилеты, предназначенные для пр</w:t>
      </w:r>
      <w:r w:rsidRPr="002803E0">
        <w:rPr>
          <w:rFonts w:ascii="Times New Roman" w:eastAsia="Times New Roman" w:hAnsi="Times New Roman" w:cs="Times New Roman"/>
          <w:color w:val="002060"/>
          <w:sz w:val="32"/>
          <w:szCs w:val="32"/>
          <w:lang w:eastAsia="ru-RU"/>
        </w:rPr>
        <w:t xml:space="preserve">именения в открытых водоемах, у </w:t>
      </w:r>
      <w:r w:rsidR="00A657A1" w:rsidRPr="002803E0">
        <w:rPr>
          <w:rFonts w:ascii="Times New Roman" w:eastAsia="Times New Roman" w:hAnsi="Times New Roman" w:cs="Times New Roman"/>
          <w:color w:val="002060"/>
          <w:sz w:val="32"/>
          <w:szCs w:val="32"/>
          <w:lang w:eastAsia="ru-RU"/>
        </w:rPr>
        <w:t>них</w:t>
      </w:r>
      <w:r w:rsidRPr="002803E0">
        <w:rPr>
          <w:rFonts w:ascii="Times New Roman" w:eastAsia="Times New Roman" w:hAnsi="Times New Roman" w:cs="Times New Roman"/>
          <w:color w:val="002060"/>
          <w:sz w:val="32"/>
          <w:szCs w:val="32"/>
          <w:lang w:eastAsia="ru-RU"/>
        </w:rPr>
        <w:t xml:space="preserve"> </w:t>
      </w:r>
      <w:r w:rsidR="00A657A1" w:rsidRPr="002803E0">
        <w:rPr>
          <w:rFonts w:ascii="Times New Roman" w:eastAsia="Times New Roman" w:hAnsi="Times New Roman" w:cs="Times New Roman"/>
          <w:color w:val="002060"/>
          <w:sz w:val="32"/>
          <w:szCs w:val="32"/>
          <w:lang w:eastAsia="ru-RU"/>
        </w:rPr>
        <w:t>должны быть толще стенки и, желательно, несколько автономных камер. Чтобы ребенок не утонул при проколе одной из них.</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Всегда будьте возле ребенка, который в воде. Не отводите от него взгляда. Дошкольник может за секунду уйти под водуи захлебнуться.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Старайтесь не брать дошкольников кататься на лодках, водных велосипедах и других плавательных средствах, этоможет быть опасно. Но даже если и берете малыша, всегда надевайте на него еще на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proofErr w:type="gramStart"/>
      <w:r w:rsidRPr="002803E0">
        <w:rPr>
          <w:rFonts w:ascii="Times New Roman" w:eastAsia="Times New Roman" w:hAnsi="Times New Roman" w:cs="Times New Roman"/>
          <w:color w:val="002060"/>
          <w:sz w:val="32"/>
          <w:szCs w:val="32"/>
          <w:lang w:eastAsia="ru-RU"/>
        </w:rPr>
        <w:t>берегу</w:t>
      </w:r>
      <w:proofErr w:type="gramEnd"/>
      <w:r w:rsidRPr="002803E0">
        <w:rPr>
          <w:rFonts w:ascii="Times New Roman" w:eastAsia="Times New Roman" w:hAnsi="Times New Roman" w:cs="Times New Roman"/>
          <w:color w:val="002060"/>
          <w:sz w:val="32"/>
          <w:szCs w:val="32"/>
          <w:lang w:eastAsia="ru-RU"/>
        </w:rPr>
        <w:t> спасательный жилет.</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Плавайте в специально отведенных местах с чистым проверенным дном, и где есть спасатель и медицинский пункт.</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lastRenderedPageBreak/>
        <w:t>·        Не разрешайте дошкольникам заплывать далеко от берега и нырять на мелких местах или там, где незнакомое дно.</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b/>
          <w:bCs/>
          <w:i/>
          <w:i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t>Правила безопасности на воде купания</w:t>
      </w:r>
      <w:r w:rsidRPr="002803E0">
        <w:rPr>
          <w:rFonts w:ascii="Times New Roman" w:eastAsia="Times New Roman" w:hAnsi="Times New Roman" w:cs="Times New Roman"/>
          <w:color w:val="002060"/>
          <w:sz w:val="32"/>
          <w:szCs w:val="32"/>
          <w:u w:val="single"/>
          <w:lang w:eastAsia="ru-RU"/>
        </w:rPr>
        <w:t>- </w:t>
      </w:r>
      <w:r w:rsidRPr="002803E0">
        <w:rPr>
          <w:rFonts w:ascii="Times New Roman" w:eastAsia="Times New Roman" w:hAnsi="Times New Roman" w:cs="Times New Roman"/>
          <w:b/>
          <w:bCs/>
          <w:i/>
          <w:iCs/>
          <w:color w:val="002060"/>
          <w:sz w:val="32"/>
          <w:szCs w:val="32"/>
          <w:u w:val="single"/>
          <w:lang w:eastAsia="ru-RU"/>
        </w:rPr>
        <w:t>купание в надувных бассейнах</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Никогда не позволяйте детям нырять в надувные бассейны.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xml:space="preserve">·        Если у вас большой надувной бассейн с мощной системой слива и наполнения, то </w:t>
      </w:r>
      <w:proofErr w:type="gramStart"/>
      <w:r w:rsidRPr="002803E0">
        <w:rPr>
          <w:rFonts w:ascii="Times New Roman" w:eastAsia="Times New Roman" w:hAnsi="Times New Roman" w:cs="Times New Roman"/>
          <w:color w:val="002060"/>
          <w:sz w:val="32"/>
          <w:szCs w:val="32"/>
          <w:lang w:eastAsia="ru-RU"/>
        </w:rPr>
        <w:t>убедитесь</w:t>
      </w:r>
      <w:proofErr w:type="gramEnd"/>
      <w:r w:rsidRPr="002803E0">
        <w:rPr>
          <w:rFonts w:ascii="Times New Roman" w:eastAsia="Times New Roman" w:hAnsi="Times New Roman" w:cs="Times New Roman"/>
          <w:color w:val="002060"/>
          <w:sz w:val="32"/>
          <w:szCs w:val="32"/>
          <w:lang w:eastAsia="ru-RU"/>
        </w:rPr>
        <w:t xml:space="preserve"> что выпускная система не создает мощного давления, которое может засосать ребенка.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b/>
          <w:bCs/>
          <w:i/>
          <w:i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t>Общие правила безопасности родителям при купании дошкольников</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Никогда не купайтесь в непогоду.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Всегда разъясняйте детям правила поведения на воде и не подавайте им дурной пример.</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Никогда не ведите детей купаться в нетрезвом состоянии.</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Наблюдайте за купающимися детьми.</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Контролируйте эмоциональное состояние дошкольника, чтобы заигравшись, он не нахлебался воды.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ваш дошкольник уже хорошо плавает и ныряет, то не позволяйте ему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proofErr w:type="gramStart"/>
      <w:r w:rsidRPr="002803E0">
        <w:rPr>
          <w:rFonts w:ascii="Times New Roman" w:eastAsia="Times New Roman" w:hAnsi="Times New Roman" w:cs="Times New Roman"/>
          <w:color w:val="002060"/>
          <w:sz w:val="32"/>
          <w:szCs w:val="32"/>
          <w:lang w:eastAsia="ru-RU"/>
        </w:rPr>
        <w:t>нырять</w:t>
      </w:r>
      <w:proofErr w:type="gramEnd"/>
      <w:r w:rsidRPr="002803E0">
        <w:rPr>
          <w:rFonts w:ascii="Times New Roman" w:eastAsia="Times New Roman" w:hAnsi="Times New Roman" w:cs="Times New Roman"/>
          <w:color w:val="002060"/>
          <w:sz w:val="32"/>
          <w:szCs w:val="32"/>
          <w:lang w:eastAsia="ru-RU"/>
        </w:rPr>
        <w:t xml:space="preserve"> в местах, где глубина меньше, чем 2,5 метра.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lastRenderedPageBreak/>
        <w:t>·        Следите, чтобы маршруты плавания маленьких детей не пересекались со старшими, это может привести к травме.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купайтесь с детьми в местах, где это запрещено.</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заплывайте за буйки, не прыгайте в воду со скал или в местах с неизвестным дном.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Старайтесь держать ребенка в поле своего зрения, когда он находится в воде.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Для детей, которые плохо плавают, применяйте специальные средства безопасности, надувные нарукавники или жилеты.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Строго контролируйте нахождения ребенка в воде, чтобы избежать переохлаждения. После купания в соленой воде необходимо помыться пресной.</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xml:space="preserve">·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rsidRPr="002803E0">
        <w:rPr>
          <w:rFonts w:ascii="Times New Roman" w:eastAsia="Times New Roman" w:hAnsi="Times New Roman" w:cs="Times New Roman"/>
          <w:color w:val="002060"/>
          <w:sz w:val="32"/>
          <w:szCs w:val="32"/>
          <w:lang w:eastAsia="ru-RU"/>
        </w:rPr>
        <w:t>понимать</w:t>
      </w:r>
      <w:proofErr w:type="gramEnd"/>
      <w:r w:rsidRPr="002803E0">
        <w:rPr>
          <w:rFonts w:ascii="Times New Roman" w:eastAsia="Times New Roman" w:hAnsi="Times New Roman" w:cs="Times New Roman"/>
          <w:color w:val="002060"/>
          <w:sz w:val="32"/>
          <w:szCs w:val="32"/>
          <w:lang w:eastAsia="ru-RU"/>
        </w:rPr>
        <w:t xml:space="preserve"> как себя вести, если судорогой свело ногу, уметь определить тонущего человека, оказать первую медицинскую помощь и т.д.</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Научите азам техники спасения утопающих, если вы не можете сделать это сами, то сходите к инструктору по плаванию.</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b/>
          <w:b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t>Используйте простые понятные правила безопасности</w:t>
      </w:r>
      <w:r w:rsidRPr="002803E0">
        <w:rPr>
          <w:rFonts w:ascii="Times New Roman" w:eastAsia="Times New Roman" w:hAnsi="Times New Roman" w:cs="Times New Roman"/>
          <w:b/>
          <w:bCs/>
          <w:color w:val="002060"/>
          <w:sz w:val="32"/>
          <w:szCs w:val="32"/>
          <w:u w:val="single"/>
          <w:lang w:eastAsia="ru-RU"/>
        </w:rPr>
        <w:t>,</w:t>
      </w:r>
      <w:r w:rsidRPr="002803E0">
        <w:rPr>
          <w:rFonts w:ascii="Times New Roman" w:eastAsia="Times New Roman" w:hAnsi="Times New Roman" w:cs="Times New Roman"/>
          <w:color w:val="002060"/>
          <w:sz w:val="32"/>
          <w:szCs w:val="32"/>
          <w:lang w:eastAsia="ru-RU"/>
        </w:rPr>
        <w:t> </w:t>
      </w:r>
      <w:r w:rsidRPr="002803E0">
        <w:rPr>
          <w:rFonts w:ascii="Times New Roman" w:eastAsia="Times New Roman" w:hAnsi="Times New Roman" w:cs="Times New Roman"/>
          <w:b/>
          <w:bCs/>
          <w:i/>
          <w:iCs/>
          <w:color w:val="002060"/>
          <w:sz w:val="32"/>
          <w:szCs w:val="32"/>
          <w:u w:val="single"/>
          <w:lang w:eastAsia="ru-RU"/>
        </w:rPr>
        <w:t>а также стихи, картинки и рассказы, разъясняющие их</w:t>
      </w:r>
      <w:r w:rsidRPr="002803E0">
        <w:rPr>
          <w:rFonts w:ascii="Times New Roman" w:eastAsia="Times New Roman" w:hAnsi="Times New Roman" w:cs="Times New Roman"/>
          <w:b/>
          <w:bCs/>
          <w:color w:val="002060"/>
          <w:sz w:val="32"/>
          <w:szCs w:val="32"/>
          <w:u w:val="single"/>
          <w:lang w:eastAsia="ru-RU"/>
        </w:rPr>
        <w:t>.</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Например, стихи:</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В воде плескаться будем мы,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У берега, где мама нас поставила,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Совсем мы не боимся глубины,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Мы просто водные все знаем правила!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Мы правила купания все соблюдаем на воде,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Поэтому мы знаем, что никогда не быть беде.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Мы малыши послушные, родителей мы любим,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i/>
          <w:iCs/>
          <w:color w:val="002060"/>
          <w:sz w:val="32"/>
          <w:szCs w:val="32"/>
          <w:lang w:eastAsia="ru-RU"/>
        </w:rPr>
        <w:t>И оттого знаем правила, и никогда их не забудем.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b/>
          <w:bCs/>
          <w:i/>
          <w:i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t>Итак, дошкольникам необходимо четко усвоить следующие правила безопасности на воде:</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заходить или заплывать глубоко в воду.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плавать в воде без присмотра взрослых.</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xml:space="preserve">·        Нельзя нырять в воду, </w:t>
      </w:r>
      <w:proofErr w:type="gramStart"/>
      <w:r w:rsidRPr="002803E0">
        <w:rPr>
          <w:rFonts w:ascii="Times New Roman" w:eastAsia="Times New Roman" w:hAnsi="Times New Roman" w:cs="Times New Roman"/>
          <w:color w:val="002060"/>
          <w:sz w:val="32"/>
          <w:szCs w:val="32"/>
          <w:lang w:eastAsia="ru-RU"/>
        </w:rPr>
        <w:t>там где</w:t>
      </w:r>
      <w:proofErr w:type="gramEnd"/>
      <w:r w:rsidRPr="002803E0">
        <w:rPr>
          <w:rFonts w:ascii="Times New Roman" w:eastAsia="Times New Roman" w:hAnsi="Times New Roman" w:cs="Times New Roman"/>
          <w:color w:val="002060"/>
          <w:sz w:val="32"/>
          <w:szCs w:val="32"/>
          <w:lang w:eastAsia="ru-RU"/>
        </w:rPr>
        <w:t xml:space="preserve"> мелко, там где твердое или острое дно.</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ныряй в маленький надувной бассейн.</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нырять в воду с лодок.</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Нырять в воду можно только там, где хорошее дно, достаточная глубина, и где тебе разрешают взрослые, которые должны быть рядом.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ходить по краю причалов, пирсов, волнорезов и других мест, откуда можно упасть в воду.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надо долго находиться в воде, можно сильно замерзнуть.</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Когда играешь с детьми, запрещено их толкать в воду или удерживать под водой, они могут захлебнуться.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купаться во время плохой погоды.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Правило для тех, кто не умеет плавать или плохо плавает - когда купаешься, используй надувной круг, жилет, нарукавники.</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заплывай далеко от берега даже на надувном круге или в жилете - это опасно. Они могут лопнуть ты и начнешь тонуть.</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ты видишь, что кто-то тонет или кому-то плохо, сообщи об этом взрослым.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ты наглотался воды, замерз, у тебя судорога или просто плохо - выйди из воды!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Будь осторожен на берегу реки, озера или моря, там могут быть ямы даже недалеко от берега.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играть в воде в игры связанные с захватами соперника и удержанием его под водой, твой товарищ может захлебнуться и потерять сознание.</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b/>
          <w:bCs/>
          <w:color w:val="002060"/>
          <w:sz w:val="32"/>
          <w:szCs w:val="32"/>
          <w:lang w:eastAsia="ru-RU"/>
        </w:rPr>
        <w:t>Не игнорируйте правила поведения на воде и не разрешайте делать это детям.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Вода - опасная для людей стихия.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Даже спокойная водная гладь, несмотря на кажущуюся безопасность, таит в себе угрозы.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831E69" w:rsidRPr="002803E0" w:rsidRDefault="00831E69"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b/>
          <w:bCs/>
          <w:i/>
          <w:iCs/>
          <w:color w:val="002060"/>
          <w:sz w:val="32"/>
          <w:szCs w:val="32"/>
          <w:u w:val="single"/>
          <w:lang w:eastAsia="ru-RU"/>
        </w:rPr>
      </w:pPr>
      <w:r w:rsidRPr="002803E0">
        <w:rPr>
          <w:rFonts w:ascii="Times New Roman" w:eastAsia="Times New Roman" w:hAnsi="Times New Roman" w:cs="Times New Roman"/>
          <w:b/>
          <w:bCs/>
          <w:i/>
          <w:iCs/>
          <w:color w:val="002060"/>
          <w:sz w:val="32"/>
          <w:szCs w:val="32"/>
          <w:u w:val="single"/>
          <w:lang w:eastAsia="ru-RU"/>
        </w:rPr>
        <w:lastRenderedPageBreak/>
        <w:t>Что нужно знать родителям про безопасность детей на воде</w:t>
      </w:r>
    </w:p>
    <w:p w:rsidR="00E9504C" w:rsidRPr="002803E0" w:rsidRDefault="00E9504C" w:rsidP="002803E0">
      <w:pPr>
        <w:spacing w:after="0" w:line="240" w:lineRule="auto"/>
        <w:jc w:val="both"/>
        <w:rPr>
          <w:rFonts w:ascii="Times New Roman" w:eastAsia="Times New Roman" w:hAnsi="Times New Roman" w:cs="Times New Roman"/>
          <w:color w:val="002060"/>
          <w:sz w:val="32"/>
          <w:szCs w:val="32"/>
          <w:lang w:eastAsia="ru-RU"/>
        </w:rPr>
      </w:pP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Купаться надо часа через полтора после еды;</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При температуре воды от +17 до +19 °С и температуре воздуха около 25 °С, в воде не следует находиться более 10-15 минут;</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Всегда хорошо проверяйте дно и следите за купающимися детьми. Дети должны купаться у самого берега.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Никогда не купайтесь в заболоченных местах.</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Если вы находитесь в нетрезвом состоянии, то не пускайте детей в воду, они, оставшись без присмотра, могут попасть в беду.</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Запрещено заплывать за буйки, а если их нет, то слишком далеко от берега;</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близко подплывать к судам;</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прыгать в воду в местах, где мелко или незнакомое дно;</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прыгать в воду с лодок, причалов, мостов и других, не предназначенных для этого мест;</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Нельзя купаться в шторм и при сильных волнах;</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A657A1" w:rsidRPr="002803E0" w:rsidRDefault="00A657A1" w:rsidP="002803E0">
      <w:pPr>
        <w:spacing w:after="0" w:line="240" w:lineRule="auto"/>
        <w:jc w:val="both"/>
        <w:rPr>
          <w:rFonts w:ascii="Times New Roman" w:eastAsia="Times New Roman" w:hAnsi="Times New Roman" w:cs="Times New Roman"/>
          <w:color w:val="002060"/>
          <w:sz w:val="32"/>
          <w:szCs w:val="32"/>
          <w:lang w:eastAsia="ru-RU"/>
        </w:rPr>
      </w:pPr>
      <w:r w:rsidRPr="002803E0">
        <w:rPr>
          <w:rFonts w:ascii="Times New Roman" w:eastAsia="Times New Roman" w:hAnsi="Times New Roman" w:cs="Times New Roman"/>
          <w:color w:val="002060"/>
          <w:sz w:val="32"/>
          <w:szCs w:val="32"/>
          <w:lang w:eastAsia="ru-RU"/>
        </w:rPr>
        <w:t>·        Надувные матрасы и круги предназначены для плавания только вблизи берега;</w:t>
      </w:r>
    </w:p>
    <w:p w:rsidR="00E3169A" w:rsidRPr="002803E0" w:rsidRDefault="00E3169A" w:rsidP="002803E0">
      <w:pPr>
        <w:spacing w:after="0"/>
        <w:jc w:val="both"/>
        <w:rPr>
          <w:rFonts w:ascii="Times New Roman" w:hAnsi="Times New Roman" w:cs="Times New Roman"/>
          <w:color w:val="002060"/>
          <w:sz w:val="32"/>
          <w:szCs w:val="32"/>
        </w:rPr>
      </w:pPr>
    </w:p>
    <w:sectPr w:rsidR="00E3169A" w:rsidRPr="002803E0" w:rsidSect="00A657A1">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1698"/>
    <w:rsid w:val="00120D2D"/>
    <w:rsid w:val="002803E0"/>
    <w:rsid w:val="002F1698"/>
    <w:rsid w:val="00565E99"/>
    <w:rsid w:val="00831E69"/>
    <w:rsid w:val="009B61FD"/>
    <w:rsid w:val="00A145CA"/>
    <w:rsid w:val="00A657A1"/>
    <w:rsid w:val="00AF0E9C"/>
    <w:rsid w:val="00CA615A"/>
    <w:rsid w:val="00E3169A"/>
    <w:rsid w:val="00E95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19C52-004C-41E6-9874-84720EDC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5CA"/>
  </w:style>
  <w:style w:type="paragraph" w:styleId="2">
    <w:name w:val="heading 2"/>
    <w:basedOn w:val="a"/>
    <w:link w:val="20"/>
    <w:uiPriority w:val="9"/>
    <w:qFormat/>
    <w:rsid w:val="00A65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57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5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57A1"/>
    <w:rPr>
      <w:i/>
      <w:iCs/>
    </w:rPr>
  </w:style>
  <w:style w:type="character" w:styleId="a5">
    <w:name w:val="Strong"/>
    <w:basedOn w:val="a0"/>
    <w:uiPriority w:val="22"/>
    <w:qFormat/>
    <w:rsid w:val="00A65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54482">
      <w:bodyDiv w:val="1"/>
      <w:marLeft w:val="0"/>
      <w:marRight w:val="0"/>
      <w:marTop w:val="0"/>
      <w:marBottom w:val="0"/>
      <w:divBdr>
        <w:top w:val="none" w:sz="0" w:space="0" w:color="auto"/>
        <w:left w:val="none" w:sz="0" w:space="0" w:color="auto"/>
        <w:bottom w:val="none" w:sz="0" w:space="0" w:color="auto"/>
        <w:right w:val="none" w:sz="0" w:space="0" w:color="auto"/>
      </w:divBdr>
      <w:divsChild>
        <w:div w:id="1080327763">
          <w:marLeft w:val="0"/>
          <w:marRight w:val="0"/>
          <w:marTop w:val="0"/>
          <w:marBottom w:val="0"/>
          <w:divBdr>
            <w:top w:val="none" w:sz="0" w:space="0" w:color="auto"/>
            <w:left w:val="none" w:sz="0" w:space="0" w:color="auto"/>
            <w:bottom w:val="none" w:sz="0" w:space="0" w:color="auto"/>
            <w:right w:val="none" w:sz="0" w:space="0" w:color="auto"/>
          </w:divBdr>
        </w:div>
        <w:div w:id="166037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м</cp:lastModifiedBy>
  <cp:revision>7</cp:revision>
  <dcterms:created xsi:type="dcterms:W3CDTF">2017-10-03T08:51:00Z</dcterms:created>
  <dcterms:modified xsi:type="dcterms:W3CDTF">2022-08-19T08:08:00Z</dcterms:modified>
</cp:coreProperties>
</file>