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13" w:rsidRDefault="00740E13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6F7A18" w:rsidRDefault="006F7A18" w:rsidP="006F7A18">
      <w:pPr>
        <w:rPr>
          <w:rFonts w:ascii="Monotype Corsiva" w:hAnsi="Monotype Corsiva"/>
          <w:sz w:val="40"/>
          <w:szCs w:val="40"/>
        </w:rPr>
      </w:pPr>
    </w:p>
    <w:p w:rsidR="006F7A18" w:rsidRDefault="006F7A18" w:rsidP="006F7A18">
      <w:pPr>
        <w:rPr>
          <w:rFonts w:ascii="Monotype Corsiva" w:hAnsi="Monotype Corsiva"/>
          <w:sz w:val="40"/>
          <w:szCs w:val="40"/>
        </w:rPr>
      </w:pPr>
    </w:p>
    <w:p w:rsidR="006F7A18" w:rsidRDefault="006F7A18" w:rsidP="006F7A18">
      <w:pPr>
        <w:rPr>
          <w:rFonts w:ascii="Monotype Corsiva" w:hAnsi="Monotype Corsiva"/>
          <w:sz w:val="40"/>
          <w:szCs w:val="40"/>
        </w:rPr>
      </w:pPr>
    </w:p>
    <w:p w:rsidR="00303EB6" w:rsidRDefault="00303EB6" w:rsidP="006F7A18">
      <w:pPr>
        <w:rPr>
          <w:rFonts w:ascii="Monotype Corsiva" w:hAnsi="Monotype Corsiva"/>
          <w:sz w:val="40"/>
          <w:szCs w:val="40"/>
        </w:rPr>
      </w:pPr>
    </w:p>
    <w:p w:rsidR="00303EB6" w:rsidRDefault="00303EB6" w:rsidP="006F7A18">
      <w:pPr>
        <w:rPr>
          <w:rFonts w:ascii="Monotype Corsiva" w:hAnsi="Monotype Corsiva"/>
          <w:sz w:val="40"/>
          <w:szCs w:val="40"/>
        </w:rPr>
      </w:pPr>
    </w:p>
    <w:p w:rsidR="00303EB6" w:rsidRDefault="00303EB6" w:rsidP="006F7A18">
      <w:pPr>
        <w:rPr>
          <w:rFonts w:ascii="Monotype Corsiva" w:hAnsi="Monotype Corsiva"/>
          <w:sz w:val="40"/>
          <w:szCs w:val="40"/>
        </w:rPr>
      </w:pPr>
    </w:p>
    <w:p w:rsidR="00303EB6" w:rsidRDefault="00303EB6" w:rsidP="006F7A18">
      <w:pPr>
        <w:rPr>
          <w:rFonts w:ascii="Monotype Corsiva" w:hAnsi="Monotype Corsiva"/>
          <w:sz w:val="40"/>
          <w:szCs w:val="40"/>
        </w:rPr>
      </w:pPr>
    </w:p>
    <w:p w:rsidR="00303EB6" w:rsidRDefault="00303EB6" w:rsidP="006F7A18">
      <w:pPr>
        <w:rPr>
          <w:rFonts w:ascii="Monotype Corsiva" w:hAnsi="Monotype Corsiva"/>
          <w:sz w:val="40"/>
          <w:szCs w:val="40"/>
        </w:rPr>
      </w:pPr>
    </w:p>
    <w:p w:rsidR="00303EB6" w:rsidRDefault="00303EB6" w:rsidP="006F7A18">
      <w:pPr>
        <w:rPr>
          <w:rFonts w:ascii="Monotype Corsiva" w:hAnsi="Monotype Corsiva"/>
          <w:sz w:val="40"/>
          <w:szCs w:val="40"/>
        </w:rPr>
      </w:pPr>
    </w:p>
    <w:p w:rsidR="00303EB6" w:rsidRPr="00303EB6" w:rsidRDefault="006F7A18" w:rsidP="00303EB6">
      <w:pPr>
        <w:tabs>
          <w:tab w:val="left" w:pos="1950"/>
        </w:tabs>
        <w:ind w:left="-142"/>
        <w:jc w:val="center"/>
        <w:rPr>
          <w:rFonts w:ascii="Monotype Corsiva" w:hAnsi="Monotype Corsiva"/>
          <w:sz w:val="40"/>
          <w:szCs w:val="40"/>
        </w:rPr>
      </w:pPr>
      <w:r w:rsidRPr="00303EB6">
        <w:rPr>
          <w:rFonts w:ascii="Monotype Corsiva" w:hAnsi="Monotype Corsiva"/>
          <w:b/>
          <w:sz w:val="40"/>
          <w:szCs w:val="40"/>
        </w:rPr>
        <w:t>Консультация для родителей на тему:</w:t>
      </w:r>
    </w:p>
    <w:p w:rsidR="006F7A18" w:rsidRPr="00303EB6" w:rsidRDefault="006F7A18" w:rsidP="00303EB6">
      <w:pPr>
        <w:tabs>
          <w:tab w:val="left" w:pos="1950"/>
        </w:tabs>
        <w:ind w:left="-142"/>
        <w:jc w:val="center"/>
        <w:rPr>
          <w:rFonts w:ascii="Monotype Corsiva" w:hAnsi="Monotype Corsiva"/>
          <w:b/>
          <w:sz w:val="40"/>
          <w:szCs w:val="40"/>
        </w:rPr>
      </w:pPr>
      <w:r w:rsidRPr="00303EB6">
        <w:rPr>
          <w:rFonts w:ascii="Monotype Corsiva" w:hAnsi="Monotype Corsiva"/>
          <w:b/>
          <w:sz w:val="40"/>
          <w:szCs w:val="40"/>
        </w:rPr>
        <w:t>«Права ребёнка и ответственность родителей»</w:t>
      </w:r>
    </w:p>
    <w:p w:rsidR="006F7A18" w:rsidRPr="006F7A18" w:rsidRDefault="006F7A18" w:rsidP="006F7A18">
      <w:pPr>
        <w:tabs>
          <w:tab w:val="left" w:pos="3495"/>
        </w:tabs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sz w:val="72"/>
          <w:szCs w:val="72"/>
        </w:rPr>
        <w:tab/>
      </w:r>
    </w:p>
    <w:p w:rsidR="006F7A18" w:rsidRPr="006F7A18" w:rsidRDefault="006F7A18" w:rsidP="00303EB6">
      <w:pPr>
        <w:tabs>
          <w:tab w:val="left" w:pos="2250"/>
        </w:tabs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>
        <w:rPr>
          <w:rFonts w:ascii="Monotype Corsiva" w:hAnsi="Monotype Corsiva"/>
          <w:sz w:val="44"/>
          <w:szCs w:val="44"/>
        </w:rPr>
        <w:tab/>
      </w:r>
    </w:p>
    <w:p w:rsidR="006F7A18" w:rsidRDefault="006F7A18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303EB6" w:rsidRDefault="00303EB6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303EB6" w:rsidRDefault="00303EB6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303EB6" w:rsidRDefault="00303EB6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303EB6" w:rsidRDefault="00303EB6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303EB6" w:rsidRDefault="00303EB6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6F7A18" w:rsidRDefault="006F7A18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6F7A18" w:rsidRDefault="006F7A18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303EB6" w:rsidRDefault="00303EB6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bookmarkStart w:id="0" w:name="_GoBack"/>
      <w:bookmarkEnd w:id="0"/>
    </w:p>
    <w:p w:rsidR="006F7A18" w:rsidRPr="00105305" w:rsidRDefault="006F7A18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053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Права ребенка и ответственность родителей</w:t>
      </w:r>
    </w:p>
    <w:p w:rsidR="00740E13" w:rsidRPr="00105305" w:rsidRDefault="00740E13" w:rsidP="00740E13">
      <w:pPr>
        <w:shd w:val="clear" w:color="auto" w:fill="FFFFFF"/>
        <w:spacing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53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воспитанию детей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 ребенка являются понятием из категории прав человека и вытекают из достоинства и неповторимости ребенка как человеческой личности.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 ребенка – это нечто иное, чем его основные потребности. Не существует права на воспитание в счастливой семье или права на любовь, хотя это необыкновенно важные потребности каждого человека.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 детей, как и права человека, рассматриваются в аспекте «власть – личность». Если ребенок имеет право, то это значит, что государство должно обеспечить ему возможность пользоваться этим правом.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 ребенка, как и права человека, подлежат ограничениям, но только таким, которые предусматриваются законом и которые необходимы в демократическом обществе в интересах государственной безопасности, общественного порядка и предотвращения преступлений, охраны здоровья и нравственности или защиты прав и свобод других лиц. Не могут быть ограничены права на защиту от пыток, бесчеловечных или унижающих достоинство видов обращения и наказания и защиту от рабства и подневольного состояния. 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Если ребенок/человек имеет право, то это значит, что должны существовать процедуры истребования права: «Иметь право – значит мочь, притязать». В ином случае право становится пустой декларацией.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подлежат родительской власти, и прежде всего именно родители решают, как их воспитывать или формировать их мировоззрение. Это зафиксировано в разных документах.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протяжении тысячелетий ребенок рассматривался как будущий член общества. Воспитание толковалось как процесс подготовки детей к выполнению тех или иных социальных функций. Лишь постепенно, по мере становления представлений о самоценности человеческой личности, массовое сознание приучилось видеть в ребенке не объект педагогических воздействий, а равноправного партнера воспитателя.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 ребенка в массовом сознаний до сих пор воспринимаются как нечто вроде бы приемлемое, но не требующее серьезных усилий педагогов, родителей, общественных институтов.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Понятие «права ребенка» тесно связано с понятием «права человека», которое рассматривается в контексте общечеловеческих ценностей. Речь идет о едином аксиологическом комплексе, в котором идея человеческой 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свободы связывается с представлениями о справедливости, а принципы демократии сочетаются с идеалами гуманизма.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основе такого понимания – признание ребенка личностью, обладающей таким же достоинством, как и взрослый; разница заключается в том, что взрослые люди могут сами защищать свои интересы, а ребенок вынужден обращаться за помощью к тем, кто готов – должен – гарантировать соблюдение его прав.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от рождения обладают основными и неотъемлемыми правами и свободами человека. «Детской Конституцией» называют принятую в 1989 году Конвенцию о правах ребенка. Конвенция о правах ребенка как международный правовой акт обладает высшей юридической силой, является составной частью правовой системы Российской Федерации согласно ст. 15 Конституции РФ.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Конвенция о правах ребенка: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всеобъемлюща, т.е. обеспечивает гражданские, политические, экономические, социальные и культурные права детей;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универсальна, т.е. касается всех детей, в любых ситуациях, практически во всех государствах (кроме США и Сомали, которые не ратифицировали Конвенцию о правах ребенка);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безусловна, поскольку возлагает обязательства на все государства, независимо от уровня их экономического развития, предпринимать действия для защиты прав ребенка;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целостна по своему характеру, так как утверждает важность, неделимость, взаимосвязанность и равнозначность всех прав и свобод ребенка.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Конвенция о правах ребенка основана на четырех главных принципах. Первые два относятся ко всем людям, и она лишь подтверждает их в отношении детей, вторые два касаются именно детей.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    Дети не должны подвергаться какой-либо дискриминации по признаку «… расы, цвета кожи, пола, языка, религии, политических и иных убеждений, национального, этнического или социального происхождения, имущественного положения, состояния здоровья и обстоятельств рождения ребенка, его родителей или законных опекунов или каких-либо иных обстоятельств».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   Дети имеют право на выживание и всестороннее развитие, включая физическое, эмоциональное, психосоциальное, познавательное, социальное и культурное.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3.    Во всех решениях или действиях, затрагивающих ребенка или группу детей, в первую очередь необходимо учитывать интересы ребенка, кем бы ни принимались эти решения – семьей, административной или судебной властью.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    Дети имеют право участвовать в решении вопросов, касающихся их жизни, свободы выражения мнений и убеждений. Взрослые должны обеспечить им возможность реализации этого права и принимать во внимание мнение детей.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Анализируя международное право и российское законодательство о правах ребенка, можно выделить следующие группы основных прав детей в различных сферах.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ребенок, в соответствии с нормами внутреннего и международного права, обладает следующими правами и свободами в сфере общих гражданских и политических прав.</w:t>
      </w:r>
    </w:p>
    <w:p w:rsidR="001A6659" w:rsidRPr="00740E13" w:rsidRDefault="001A6659" w:rsidP="001A665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имя (фамилию), гражданство, изменение гражданства и имени.</w:t>
      </w:r>
    </w:p>
    <w:p w:rsidR="001A6659" w:rsidRPr="00740E13" w:rsidRDefault="001A6659" w:rsidP="001A665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уважение личного достоинства и защиту своих прав и законных интересов со стороны прежде всего своих родителей или лиц, их заменяющих, а также органов опеки и попечительства, органов прокуратуры и судов.</w:t>
      </w:r>
    </w:p>
    <w:p w:rsidR="001A6659" w:rsidRPr="00740E13" w:rsidRDefault="001A6659" w:rsidP="001A665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самостоятельное обращение за защитой своих прав в органы опеки и попечительства, а по достижении возраста 14 лет – в суд.</w:t>
      </w:r>
    </w:p>
    <w:p w:rsidR="001A6659" w:rsidRPr="00740E13" w:rsidRDefault="001A6659" w:rsidP="001A665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защиту  от незаконного употребления наркотических средств и психотропных веществ и привлечения к производству или торговле такими средствами и веществами.</w:t>
      </w:r>
    </w:p>
    <w:p w:rsidR="001A6659" w:rsidRPr="00740E13" w:rsidRDefault="001A6659" w:rsidP="001A665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защиту от экономической эксплуатации и работы, которая может служить препятствием в получении образования либо наносить ущерб здоровью.</w:t>
      </w:r>
    </w:p>
    <w:p w:rsidR="001A6659" w:rsidRPr="00740E13" w:rsidRDefault="001A6659" w:rsidP="001A665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свободу выражения мнений, которые должны внимательно рассматриваться с учетом возраста и зрелости; в ходе каждого судебного или административного разбирательства мнение ребенка, достигшего возраста 10 лет, обязательно при вынесении решения (за исключением случаев, когда это противоречит его интересам). При изменении имени и фамилии, восстановлении родительских прав, при передаче в другую семью на воспитание органы опеки или суд могут принять решение только с согласия ребенка, достигшего 10 лет. Учитывается мнение ребенка при решении вопросов о выборе образовательного учреждения, о месте жительства ребенка при раздельном проживании родителей.</w:t>
      </w:r>
    </w:p>
    <w:p w:rsidR="001A6659" w:rsidRPr="00740E13" w:rsidRDefault="001A6659" w:rsidP="001A6659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На свободный выезд за пределы Российской Федерации и беспрепятственное возвращение. Как правило, несовершеннолетние выезжают совместно хотя бы с одним из родителей. Если выезд 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осуществляется без сопровождения, ребенок должен иметь паспорт и нотариально оформленное согласие родителей. При несогласии одного из родителей вопрос решается в судебном порядке. Паспорт несовершеннолетнему для выезда за границу выдается по письменному заявлению хотя бы одного из родителей.</w:t>
      </w:r>
    </w:p>
    <w:p w:rsidR="001A6659" w:rsidRPr="00740E13" w:rsidRDefault="001A6659" w:rsidP="001A6659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создание и участие в общественных молодежных и детских организациях с целью социального становления, развития и самореализации в общественной жизни и для защиты своих прав и интересов. Членами и участниками молодежных общественных объединений могут быть лица, достигшие 14 лет, детских общественных объединений – лица, достигшие 10 лет. В школе или другом учреждении, где они обучаются, все дети старше 8 лет могут создавать собственные общественные организации. Запрещается принуждение несовершеннолетних ко вступлению в общественные, общественно-политические организации (объединения), движения и партии, к участию в агитационных кампаниях и политических акциях.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105305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3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Права и обязанности родителей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 имеют право воспитывать ребенка, а также несут обязанности и ответственность за  воспитание, и развитие ребенка.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Согласно Семейному кодексу РФ, это называется родительскими  правами. Родительские права прекращаются по достижении детьми возраста 18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совершеннолетия.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Родители имеют право: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заведений;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возмещение за счет государства затрат на обучение детей в негосударственных образовательных учреждениях, имеющих 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государственную аккредитацию и реализующих программы общего образования;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прием детей для обучения в образовательные учреждения, расположенные по месту жительства;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ознакомления с уставом образовательного учреждения и другими документами, регламентирующими организацию образовательного процесса;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участие в управлении образовательным учреждением, в котором обучаются их дети;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ознакомлении с ходом и содержанием образовательного процесса, а также с оценками успеваемости своих детей;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перевод ребенка, получающего образование в семье, для продолжения аттестации;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Обеспечивать религиозное и нравственное воспитание детей в соответствии со своими убеждениями;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помощь со стороны государства в выполнении своих обязанностей по обучению и воспитанию детей;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  заботу и содержанию со стороны своих совершеннолетних детей, если родители не были лишены родительских прав.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учреждений( ограничения возможны только в случае наличия угрозы жизни или здоровью ребенка).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105305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30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Родители обязаны: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Обеспечить детям до 15 лет получение основного общего образования в общеобразовательной школе или в другом приравненном к ней  по статусу  образовательном учреждении;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Выполнять устав общеобразовательного учреждения;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Обеспечивать в пределах своих способностей условия жизни, необходимые для нормального развития ребенка;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Содержать своих несовершеннолетних детей (порядок и формы предоставления  содержания детям определяются родителями самостоятельно, в случае, если родители не предоставляют содержание детей (алименты) взыскиваются с родителей (родителя) в судебном порядке).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     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ответственность.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  <w:t>Какие административные наказания могут применяться к родителям?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Какие административные наказания могут применяться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 xml:space="preserve"> к родителям?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Комиссии по делам несовершеннолетних могут применить к родителям административные меры (объявить общественное порицание или предупреждение, возложить обязанность загладить причиненный вред или наложить денежный штраф):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злостного невыполнения родителями обязанностей по воспитанию и обучению детей;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доведение их до состояния опьянения или употребления наркотических средств без назначения врача;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совершение подростками в возрасте до 16 лет нарушений правил дорожного движения;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В каких случаях родители несут уголовную ответственность?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Уголовном кодексе Российской Федерации предусмотрены специальные нормы об уголовной ответственности родителей: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вовлечение несовершеннолетних детей в совершении преступления путем обещаний, обмана, угроз или иным способом;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вовлечение несовершеннолетнего в систематическое употребление спиртных напитков о одурманивающих веществ;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За вовлечение в занятие проституцией, бродяжничеством или попрошайничеством;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злостное уклонение от уплаты средств на содержание детей.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</w:pP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Кто несет ответственность за вред, причиненный ребенком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в возрасте до 14 лет?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Родители, если они не докажут, что вред возник не по их вине. Если в момент причинения вреда малолетний находился под надзором  школы, больницы, оздоровительного лагеря  и т. д. за вред возник не по его вине. Но если родители не имеют достаточных средств для возмещения вреда, а сам причинитель, став  дееспособным, располагает такими средствами, суд имеет право потребовать возмещения вреда с того, кто его причинил.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Также родители несут имущественную ответственность по сделкам малолетних детей (до 14 лет).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Кто несет ответственность за вред, причиненный подростком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 xml:space="preserve"> в возрасте от 14 лет до 18 лет?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 подросток. Если несовершеннолетний, причинивший вред в возрасте от 14 до 18 лет, не располагает необходимыми средствами, вред полностью или недостающей части может быть взыскан с родителей или опекунов, если они не докажут, что вред возник не по их вине. Но если при достижении совершеннолетия у причинителя  вреда появилось достаточное имущество, вред будет возмещен из этого имущества.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Кто и при каких обстоятельствах может лишить родителей родительских прав или ограничить их в правах?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Родители могут быть по суду лишены родительских прав, если они: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Уклоняются от выполнения обязанностей родителей, в том числе злостно уклоняются от уплаты алиментов;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Злоупотребляют родительскими  правами;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Жестоко обращаются с детьми, в том числе осуществляют психическое и физическое насилие, покушаются на половую неприкосновенность.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Совершили преступление против жизни или здоровья супруга.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самоуправления.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учетом интересов ребенка суд может отобрать ребенка у родителей без лишения родительских прав (ограничение родительских прав).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Что влечет, за собой лишение родительских прав?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Родители, лишенные родительских прав  или ограниченные в правах, теряют права, основанные на факте родства с ребенком, а также право на льготы и государственные пособия, установленные  для граждан, имеющих детей.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Лишение родительских прав не освобождает родителей от обязанностей по содержанию ребенка.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такое алименты, и в каком размере они взыскиваются?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Алименты</w:t>
      </w:r>
      <w:r w:rsidRPr="00740E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это средства на содержание несовершеннолетних или  нетрудоспособных детей, взыскиваемые с родителей или одного из них в судебном порядке или согласию родителей.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Размер алиментов таков: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одного ребенка – одна четвертая часть заработка;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двух детей – одна треть заработка;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трех и более детей – половина заработка.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учетом семейного положения и материального состояния сторон размер алиментов может быть уменьшен или увеличен.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Алименты могут взыскиваться и с совершеннолетних детей в пользу нетрудоспособных и нуждающихся в помощи родителей.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Право на получение алиментов также имеют:</w:t>
      </w:r>
    </w:p>
    <w:p w:rsidR="001A6659" w:rsidRPr="00740E13" w:rsidRDefault="001A6659" w:rsidP="001A665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Нетрудоспособные несовершеннолетние братья и сестры, которые не могут получать алиментов от родителей,</w:t>
      </w:r>
      <w:r w:rsid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от совершеннолетних и трудоспособных братьев и сестер, которые обладают необходимыми средствами;</w:t>
      </w:r>
    </w:p>
    <w:p w:rsidR="001A6659" w:rsidRPr="00740E13" w:rsidRDefault="001A6659" w:rsidP="001A665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Нетрудоспособными отчим и мачеха – от трудоспособных совершеннолетних пасынка и падчерицы, обладающих необходимыми для этого средствами.</w:t>
      </w:r>
    </w:p>
    <w:p w:rsidR="008D3554" w:rsidRPr="00740E13" w:rsidRDefault="008D3554" w:rsidP="001A66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8D3554" w:rsidRPr="00740E13" w:rsidSect="00740E13">
      <w:pgSz w:w="11906" w:h="16838"/>
      <w:pgMar w:top="709" w:right="707" w:bottom="709" w:left="85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7660"/>
    <w:multiLevelType w:val="multilevel"/>
    <w:tmpl w:val="2960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64886"/>
    <w:multiLevelType w:val="multilevel"/>
    <w:tmpl w:val="F91C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3205C"/>
    <w:multiLevelType w:val="multilevel"/>
    <w:tmpl w:val="5710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52FED"/>
    <w:multiLevelType w:val="multilevel"/>
    <w:tmpl w:val="A408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E2023"/>
    <w:multiLevelType w:val="multilevel"/>
    <w:tmpl w:val="3F3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46FF1"/>
    <w:multiLevelType w:val="multilevel"/>
    <w:tmpl w:val="868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B13C8"/>
    <w:multiLevelType w:val="multilevel"/>
    <w:tmpl w:val="47528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775B17"/>
    <w:multiLevelType w:val="multilevel"/>
    <w:tmpl w:val="B5C2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B0760"/>
    <w:multiLevelType w:val="multilevel"/>
    <w:tmpl w:val="626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76DC5"/>
    <w:multiLevelType w:val="multilevel"/>
    <w:tmpl w:val="FDE4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356896"/>
    <w:multiLevelType w:val="multilevel"/>
    <w:tmpl w:val="186E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B24C8B"/>
    <w:multiLevelType w:val="multilevel"/>
    <w:tmpl w:val="852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BE6D33"/>
    <w:multiLevelType w:val="multilevel"/>
    <w:tmpl w:val="F60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A11BD2"/>
    <w:multiLevelType w:val="multilevel"/>
    <w:tmpl w:val="E64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A94622"/>
    <w:multiLevelType w:val="multilevel"/>
    <w:tmpl w:val="A63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1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1A6659"/>
    <w:rsid w:val="00105305"/>
    <w:rsid w:val="001A6659"/>
    <w:rsid w:val="00303EB6"/>
    <w:rsid w:val="006F7A18"/>
    <w:rsid w:val="00740E13"/>
    <w:rsid w:val="008D3554"/>
    <w:rsid w:val="00906C0C"/>
    <w:rsid w:val="009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24653-6FA7-41A7-AF47-86A3438C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659"/>
    <w:rPr>
      <w:color w:val="0000FF"/>
      <w:u w:val="single"/>
    </w:rPr>
  </w:style>
  <w:style w:type="character" w:styleId="a5">
    <w:name w:val="Emphasis"/>
    <w:basedOn w:val="a0"/>
    <w:uiPriority w:val="20"/>
    <w:qFormat/>
    <w:rsid w:val="001A6659"/>
    <w:rPr>
      <w:i/>
      <w:iCs/>
    </w:rPr>
  </w:style>
  <w:style w:type="character" w:customStyle="1" w:styleId="apple-converted-space">
    <w:name w:val="apple-converted-space"/>
    <w:basedOn w:val="a0"/>
    <w:rsid w:val="001A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м</cp:lastModifiedBy>
  <cp:revision>5</cp:revision>
  <dcterms:created xsi:type="dcterms:W3CDTF">2016-11-13T12:54:00Z</dcterms:created>
  <dcterms:modified xsi:type="dcterms:W3CDTF">2022-11-08T12:08:00Z</dcterms:modified>
</cp:coreProperties>
</file>