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Анкета для родителей «Патриотическое воспитание ребенка в семье и детском саду»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 Просим Вас принять участие в опросе в рамках тематического контроля организации патриотического воспитания в детском саду. Анкета анонимная. Ваши ответы помогут нам проанализировать и спланировать работу с детьми по данному направлению.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 Вы считаете, актуальна ли сегодня проблема патриотического воспитания детей?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Какими качествами должны обладать взрослые, которые окружают детей, чтобы быть примером для воспитания у них чувства патриотизма?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Активная гражданская позиция;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 и привязанность к Родине;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самопожертвованию;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бескорыстие;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чувство долга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 Ваш взгляд, Вы обладаете данными качествами?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частично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Какие, по Вашему мнению, задачи нужно решать в рамках патриотического воспитания дошкольников?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 детей гражданско-патриотическое отношение и чувство сопричастности: к своей семье, городу, стране; к природе родного края; к культурному наследию своего народа;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чувство собственного достоинства как представителей своего народа;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толерантное отношение к представителям других национальностей;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чувства патриотизма и гордости за свою страну, родной край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Кто, по Вашему мнению, несет ответственность за патриотическое воспитание детей?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в целом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Как Вы считаете, нужно ли знакомить детей дошкольного возраста с символикой государства, памятными датами?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Вы хорошо знаете город, в котором живете и работаете (историю его возникновения, достопримечательности, известных земляков и т. д.)?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Оцените свои знания по 5-балльной шкале: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 Ваш взгляд, Вы обладаете достаточной информацией о своем городе, стране, культурных традициях, чтобы ответить на вопросы ребенка? Оцените свои знания по 5-балльной шкале: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Знаете ли Вы родословную своей семьи и знакомите ли с ней ребенка?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К каким семейным традициям Вы приобщаете детей?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старшим и родителям;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рассказы о своих предках и их достижениях, воспитание гордости за них;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происхождения родословной своей семьи;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совместные семейные праздники (дни рождения, памятные даты и т. д.);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совместный активный отдых (отпуск, экскурсии, походы и пр.);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другое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Хотели бы Вы получать рекомендации педагогов по вопросам патриотического воспитания ребенка в семье?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Как Вы считаете, на каком уровне детский сад организует работу по патриотическому воспитанию детей? Оцените ее по 5-балльной шкале: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 за сотрудничество!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e84f63b0d1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